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E4BE2" w14:textId="7F7D5A1D" w:rsidR="00B64708" w:rsidRDefault="001D3526">
      <w:pPr>
        <w:spacing w:before="76"/>
        <w:ind w:left="197" w:right="199"/>
        <w:jc w:val="center"/>
        <w:rPr>
          <w:b/>
          <w:sz w:val="24"/>
        </w:rPr>
      </w:pPr>
      <w:r>
        <w:rPr>
          <w:b/>
          <w:sz w:val="24"/>
        </w:rPr>
        <w:t>TARIM</w:t>
      </w:r>
      <w:r>
        <w:rPr>
          <w:b/>
          <w:spacing w:val="-3"/>
          <w:sz w:val="24"/>
        </w:rPr>
        <w:t xml:space="preserve"> </w:t>
      </w:r>
      <w:r>
        <w:rPr>
          <w:b/>
          <w:sz w:val="24"/>
        </w:rPr>
        <w:t>VE</w:t>
      </w:r>
      <w:r>
        <w:rPr>
          <w:b/>
          <w:spacing w:val="-2"/>
          <w:sz w:val="24"/>
        </w:rPr>
        <w:t xml:space="preserve"> </w:t>
      </w:r>
      <w:r>
        <w:rPr>
          <w:b/>
          <w:sz w:val="24"/>
        </w:rPr>
        <w:t>ORMAN</w:t>
      </w:r>
      <w:r>
        <w:rPr>
          <w:b/>
          <w:spacing w:val="-2"/>
          <w:sz w:val="24"/>
        </w:rPr>
        <w:t xml:space="preserve"> BAKANLIĞI</w:t>
      </w:r>
    </w:p>
    <w:p w14:paraId="79D21369" w14:textId="77777777" w:rsidR="00B64708" w:rsidRDefault="001D3526">
      <w:pPr>
        <w:spacing w:before="1"/>
        <w:ind w:left="197" w:right="199"/>
        <w:jc w:val="center"/>
        <w:rPr>
          <w:b/>
          <w:sz w:val="24"/>
        </w:rPr>
      </w:pPr>
      <w:r>
        <w:rPr>
          <w:b/>
          <w:sz w:val="24"/>
        </w:rPr>
        <w:t>ATATÜRK</w:t>
      </w:r>
      <w:r>
        <w:rPr>
          <w:b/>
          <w:spacing w:val="-7"/>
          <w:sz w:val="24"/>
        </w:rPr>
        <w:t xml:space="preserve"> </w:t>
      </w:r>
      <w:r>
        <w:rPr>
          <w:b/>
          <w:sz w:val="24"/>
        </w:rPr>
        <w:t>BAHÇE</w:t>
      </w:r>
      <w:r>
        <w:rPr>
          <w:b/>
          <w:spacing w:val="-7"/>
          <w:sz w:val="24"/>
        </w:rPr>
        <w:t xml:space="preserve"> </w:t>
      </w:r>
      <w:r>
        <w:rPr>
          <w:b/>
          <w:sz w:val="24"/>
        </w:rPr>
        <w:t>KÜLTÜRLERİ</w:t>
      </w:r>
      <w:r>
        <w:rPr>
          <w:b/>
          <w:spacing w:val="-8"/>
          <w:sz w:val="24"/>
        </w:rPr>
        <w:t xml:space="preserve"> </w:t>
      </w:r>
      <w:r>
        <w:rPr>
          <w:b/>
          <w:sz w:val="24"/>
        </w:rPr>
        <w:t>MERKEZ</w:t>
      </w:r>
      <w:r>
        <w:rPr>
          <w:b/>
          <w:spacing w:val="-7"/>
          <w:sz w:val="24"/>
        </w:rPr>
        <w:t xml:space="preserve"> </w:t>
      </w:r>
      <w:r>
        <w:rPr>
          <w:b/>
          <w:sz w:val="24"/>
        </w:rPr>
        <w:t>ARAŞTIRMA</w:t>
      </w:r>
      <w:r>
        <w:rPr>
          <w:b/>
          <w:spacing w:val="-8"/>
          <w:sz w:val="24"/>
        </w:rPr>
        <w:t xml:space="preserve"> </w:t>
      </w:r>
      <w:r>
        <w:rPr>
          <w:b/>
          <w:sz w:val="24"/>
        </w:rPr>
        <w:t xml:space="preserve">ENSTİTÜSÜ </w:t>
      </w:r>
      <w:r>
        <w:rPr>
          <w:b/>
          <w:spacing w:val="-2"/>
          <w:sz w:val="24"/>
        </w:rPr>
        <w:t>MÜDÜRLÜĞÜ</w:t>
      </w:r>
    </w:p>
    <w:p w14:paraId="0B3F9C15" w14:textId="411A5085" w:rsidR="00B64708" w:rsidRDefault="001D3526">
      <w:pPr>
        <w:ind w:left="198" w:right="198"/>
        <w:jc w:val="center"/>
        <w:rPr>
          <w:b/>
          <w:sz w:val="24"/>
        </w:rPr>
      </w:pPr>
      <w:r>
        <w:rPr>
          <w:b/>
          <w:sz w:val="24"/>
        </w:rPr>
        <w:t>DÖNER</w:t>
      </w:r>
      <w:r>
        <w:rPr>
          <w:b/>
          <w:spacing w:val="-5"/>
          <w:sz w:val="24"/>
        </w:rPr>
        <w:t xml:space="preserve"> </w:t>
      </w:r>
      <w:r>
        <w:rPr>
          <w:b/>
          <w:sz w:val="24"/>
        </w:rPr>
        <w:t>SERMAYE</w:t>
      </w:r>
      <w:r>
        <w:rPr>
          <w:b/>
          <w:spacing w:val="-4"/>
          <w:sz w:val="24"/>
        </w:rPr>
        <w:t xml:space="preserve"> </w:t>
      </w:r>
      <w:r w:rsidR="003621B0">
        <w:rPr>
          <w:b/>
          <w:spacing w:val="-2"/>
          <w:sz w:val="24"/>
        </w:rPr>
        <w:t>B</w:t>
      </w:r>
      <w:r>
        <w:rPr>
          <w:b/>
          <w:spacing w:val="-2"/>
          <w:sz w:val="24"/>
        </w:rPr>
        <w:t>İ</w:t>
      </w:r>
      <w:r w:rsidR="003621B0">
        <w:rPr>
          <w:b/>
          <w:spacing w:val="-2"/>
          <w:sz w:val="24"/>
        </w:rPr>
        <w:t>RİMİ</w:t>
      </w:r>
    </w:p>
    <w:p w14:paraId="4F027831" w14:textId="77777777" w:rsidR="003621B0" w:rsidRDefault="003621B0">
      <w:pPr>
        <w:ind w:left="197" w:right="198"/>
        <w:jc w:val="center"/>
        <w:rPr>
          <w:b/>
          <w:spacing w:val="-3"/>
          <w:sz w:val="24"/>
        </w:rPr>
      </w:pPr>
      <w:r>
        <w:rPr>
          <w:b/>
          <w:sz w:val="24"/>
        </w:rPr>
        <w:t xml:space="preserve">DIŞ MEKAN </w:t>
      </w:r>
      <w:r w:rsidR="001D3526">
        <w:rPr>
          <w:b/>
          <w:sz w:val="24"/>
        </w:rPr>
        <w:t>GÜL</w:t>
      </w:r>
      <w:r w:rsidR="001D3526">
        <w:rPr>
          <w:b/>
          <w:spacing w:val="-4"/>
          <w:sz w:val="24"/>
        </w:rPr>
        <w:t xml:space="preserve"> </w:t>
      </w:r>
      <w:r w:rsidR="001D3526">
        <w:rPr>
          <w:b/>
          <w:sz w:val="24"/>
        </w:rPr>
        <w:t>ÇEŞİ</w:t>
      </w:r>
      <w:r w:rsidR="00732E47">
        <w:rPr>
          <w:b/>
          <w:sz w:val="24"/>
        </w:rPr>
        <w:t>TLERİ</w:t>
      </w:r>
      <w:r w:rsidR="001D3526">
        <w:rPr>
          <w:b/>
          <w:spacing w:val="-3"/>
          <w:sz w:val="24"/>
        </w:rPr>
        <w:t xml:space="preserve"> </w:t>
      </w:r>
    </w:p>
    <w:p w14:paraId="22538BB3" w14:textId="35606B55" w:rsidR="00B64708" w:rsidRDefault="001D3526">
      <w:pPr>
        <w:ind w:left="197" w:right="198"/>
        <w:jc w:val="center"/>
        <w:rPr>
          <w:b/>
          <w:sz w:val="24"/>
        </w:rPr>
      </w:pPr>
      <w:r>
        <w:rPr>
          <w:b/>
          <w:sz w:val="24"/>
        </w:rPr>
        <w:t>ÜRETİM,</w:t>
      </w:r>
      <w:r>
        <w:rPr>
          <w:b/>
          <w:spacing w:val="-4"/>
          <w:sz w:val="24"/>
        </w:rPr>
        <w:t xml:space="preserve"> </w:t>
      </w:r>
      <w:r>
        <w:rPr>
          <w:b/>
          <w:sz w:val="24"/>
        </w:rPr>
        <w:t>PAZARLAMA</w:t>
      </w:r>
      <w:r>
        <w:rPr>
          <w:b/>
          <w:spacing w:val="-4"/>
          <w:sz w:val="24"/>
        </w:rPr>
        <w:t xml:space="preserve"> </w:t>
      </w:r>
      <w:r>
        <w:rPr>
          <w:b/>
          <w:sz w:val="24"/>
        </w:rPr>
        <w:t>ve</w:t>
      </w:r>
      <w:r>
        <w:rPr>
          <w:b/>
          <w:spacing w:val="-5"/>
          <w:sz w:val="24"/>
        </w:rPr>
        <w:t xml:space="preserve"> </w:t>
      </w:r>
      <w:r>
        <w:rPr>
          <w:b/>
          <w:sz w:val="24"/>
        </w:rPr>
        <w:t>ISLAHÇI</w:t>
      </w:r>
      <w:r>
        <w:rPr>
          <w:b/>
          <w:spacing w:val="-2"/>
          <w:sz w:val="24"/>
        </w:rPr>
        <w:t xml:space="preserve"> </w:t>
      </w:r>
      <w:r>
        <w:rPr>
          <w:b/>
          <w:sz w:val="24"/>
        </w:rPr>
        <w:t xml:space="preserve">HAKKI </w:t>
      </w:r>
      <w:r>
        <w:rPr>
          <w:b/>
          <w:spacing w:val="-2"/>
          <w:sz w:val="24"/>
        </w:rPr>
        <w:t>İHALESİ</w:t>
      </w:r>
    </w:p>
    <w:p w14:paraId="7A232319" w14:textId="77777777" w:rsidR="00B64708" w:rsidRDefault="001D3526">
      <w:pPr>
        <w:pStyle w:val="Balk1"/>
        <w:spacing w:before="0"/>
        <w:ind w:left="198" w:right="198"/>
        <w:jc w:val="center"/>
      </w:pPr>
      <w:r>
        <w:t>İDARİ</w:t>
      </w:r>
      <w:r>
        <w:rPr>
          <w:spacing w:val="-5"/>
        </w:rPr>
        <w:t xml:space="preserve"> </w:t>
      </w:r>
      <w:r>
        <w:rPr>
          <w:spacing w:val="-2"/>
        </w:rPr>
        <w:t>ŞARTNAMESİ</w:t>
      </w:r>
    </w:p>
    <w:p w14:paraId="31066474" w14:textId="77777777" w:rsidR="00B64708" w:rsidRDefault="00B64708">
      <w:pPr>
        <w:pStyle w:val="GvdeMetni"/>
        <w:spacing w:before="182"/>
        <w:ind w:left="0" w:firstLine="0"/>
        <w:jc w:val="left"/>
        <w:rPr>
          <w:b/>
        </w:rPr>
      </w:pPr>
    </w:p>
    <w:p w14:paraId="5D487F0B" w14:textId="77777777" w:rsidR="00B64708" w:rsidRDefault="001D3526">
      <w:pPr>
        <w:ind w:left="141"/>
        <w:jc w:val="both"/>
        <w:rPr>
          <w:b/>
          <w:sz w:val="24"/>
        </w:rPr>
      </w:pPr>
      <w:r>
        <w:rPr>
          <w:b/>
          <w:sz w:val="24"/>
        </w:rPr>
        <w:t>İHALENİN</w:t>
      </w:r>
      <w:r>
        <w:rPr>
          <w:b/>
          <w:spacing w:val="-5"/>
          <w:sz w:val="24"/>
        </w:rPr>
        <w:t xml:space="preserve"> </w:t>
      </w:r>
      <w:r>
        <w:rPr>
          <w:b/>
          <w:sz w:val="24"/>
        </w:rPr>
        <w:t>KONUSU,</w:t>
      </w:r>
      <w:r>
        <w:rPr>
          <w:b/>
          <w:spacing w:val="-1"/>
          <w:sz w:val="24"/>
        </w:rPr>
        <w:t xml:space="preserve"> </w:t>
      </w:r>
      <w:r>
        <w:rPr>
          <w:b/>
          <w:sz w:val="24"/>
        </w:rPr>
        <w:t>ŞEKLİ</w:t>
      </w:r>
      <w:r>
        <w:rPr>
          <w:b/>
          <w:spacing w:val="-3"/>
          <w:sz w:val="24"/>
        </w:rPr>
        <w:t xml:space="preserve"> </w:t>
      </w:r>
      <w:r>
        <w:rPr>
          <w:b/>
          <w:sz w:val="24"/>
        </w:rPr>
        <w:t>VE</w:t>
      </w:r>
      <w:r>
        <w:rPr>
          <w:b/>
          <w:spacing w:val="-1"/>
          <w:sz w:val="24"/>
        </w:rPr>
        <w:t xml:space="preserve"> </w:t>
      </w:r>
      <w:r>
        <w:rPr>
          <w:b/>
          <w:sz w:val="24"/>
        </w:rPr>
        <w:t>İŞİN</w:t>
      </w:r>
      <w:r>
        <w:rPr>
          <w:b/>
          <w:spacing w:val="-2"/>
          <w:sz w:val="24"/>
        </w:rPr>
        <w:t xml:space="preserve"> MİKTARI</w:t>
      </w:r>
    </w:p>
    <w:p w14:paraId="413EBF15" w14:textId="77777777" w:rsidR="00B64708" w:rsidRDefault="001D3526">
      <w:pPr>
        <w:pStyle w:val="Balk2"/>
        <w:spacing w:before="142"/>
        <w:rPr>
          <w:b w:val="0"/>
        </w:rPr>
      </w:pPr>
      <w:r>
        <w:t>Madde</w:t>
      </w:r>
      <w:r>
        <w:rPr>
          <w:spacing w:val="-2"/>
        </w:rPr>
        <w:t xml:space="preserve"> </w:t>
      </w:r>
      <w:r>
        <w:rPr>
          <w:spacing w:val="-5"/>
        </w:rPr>
        <w:t>1</w:t>
      </w:r>
      <w:r>
        <w:rPr>
          <w:b w:val="0"/>
          <w:spacing w:val="-5"/>
        </w:rPr>
        <w:t>.</w:t>
      </w:r>
    </w:p>
    <w:p w14:paraId="1F356CA9" w14:textId="75F276FF" w:rsidR="00B64708" w:rsidRDefault="001D3526">
      <w:pPr>
        <w:pStyle w:val="GvdeMetni"/>
        <w:spacing w:before="142" w:line="259" w:lineRule="auto"/>
        <w:ind w:right="140"/>
      </w:pPr>
      <w:r>
        <w:t>Tarım ve Orman Bakanlığı, Atatürk Bahçe Kültürleri Merkez Araştırma Enstitüsü Müdürlüğü</w:t>
      </w:r>
      <w:r>
        <w:rPr>
          <w:spacing w:val="-8"/>
        </w:rPr>
        <w:t xml:space="preserve"> </w:t>
      </w:r>
      <w:r>
        <w:t>tarafından</w:t>
      </w:r>
      <w:r>
        <w:rPr>
          <w:spacing w:val="-8"/>
        </w:rPr>
        <w:t xml:space="preserve"> </w:t>
      </w:r>
      <w:r>
        <w:t>geliştirilen,</w:t>
      </w:r>
      <w:r>
        <w:rPr>
          <w:spacing w:val="-9"/>
        </w:rPr>
        <w:t xml:space="preserve"> </w:t>
      </w:r>
      <w:r w:rsidR="00244576" w:rsidRPr="00244576">
        <w:rPr>
          <w:b/>
          <w:bCs/>
          <w:spacing w:val="-9"/>
        </w:rPr>
        <w:t>“FATİH 1453”</w:t>
      </w:r>
      <w:r w:rsidR="00244576">
        <w:rPr>
          <w:spacing w:val="-9"/>
        </w:rPr>
        <w:t xml:space="preserve">, </w:t>
      </w:r>
      <w:r w:rsidR="00244576" w:rsidRPr="00244576">
        <w:rPr>
          <w:b/>
          <w:bCs/>
          <w:spacing w:val="-9"/>
        </w:rPr>
        <w:t>“BANU”</w:t>
      </w:r>
      <w:r w:rsidR="00244576">
        <w:rPr>
          <w:spacing w:val="-9"/>
        </w:rPr>
        <w:t xml:space="preserve">, </w:t>
      </w:r>
      <w:r w:rsidR="00244576" w:rsidRPr="00244576">
        <w:rPr>
          <w:b/>
          <w:bCs/>
          <w:spacing w:val="-9"/>
        </w:rPr>
        <w:t>“YİĞİT”</w:t>
      </w:r>
      <w:r w:rsidR="00244576">
        <w:rPr>
          <w:spacing w:val="-9"/>
        </w:rPr>
        <w:t xml:space="preserve">, </w:t>
      </w:r>
      <w:r w:rsidR="00244576" w:rsidRPr="00244576">
        <w:rPr>
          <w:b/>
          <w:bCs/>
          <w:spacing w:val="-9"/>
        </w:rPr>
        <w:t>“BAYRAK 2023”</w:t>
      </w:r>
      <w:r w:rsidR="00244576">
        <w:rPr>
          <w:spacing w:val="-9"/>
        </w:rPr>
        <w:t xml:space="preserve">, </w:t>
      </w:r>
      <w:r w:rsidR="00244576" w:rsidRPr="00244576">
        <w:rPr>
          <w:b/>
          <w:bCs/>
          <w:spacing w:val="-9"/>
        </w:rPr>
        <w:t>“YABAN GÜLÜ”</w:t>
      </w:r>
      <w:r w:rsidR="00244576">
        <w:rPr>
          <w:spacing w:val="-9"/>
        </w:rPr>
        <w:t xml:space="preserve">, </w:t>
      </w:r>
      <w:r w:rsidR="00244576" w:rsidRPr="00244576">
        <w:rPr>
          <w:b/>
          <w:bCs/>
          <w:spacing w:val="-9"/>
        </w:rPr>
        <w:t>“GÜLSARI 1923”</w:t>
      </w:r>
      <w:r w:rsidR="00244576">
        <w:rPr>
          <w:spacing w:val="-9"/>
        </w:rPr>
        <w:t xml:space="preserve">, </w:t>
      </w:r>
      <w:r w:rsidR="00244576" w:rsidRPr="00244576">
        <w:rPr>
          <w:b/>
          <w:bCs/>
          <w:spacing w:val="-9"/>
        </w:rPr>
        <w:t>“3 NİSAN”</w:t>
      </w:r>
      <w:r w:rsidR="00244576">
        <w:rPr>
          <w:spacing w:val="-9"/>
        </w:rPr>
        <w:t xml:space="preserve">, </w:t>
      </w:r>
      <w:r w:rsidR="00244576" w:rsidRPr="00244576">
        <w:rPr>
          <w:b/>
          <w:bCs/>
          <w:spacing w:val="-9"/>
        </w:rPr>
        <w:t>“GÜLCE”</w:t>
      </w:r>
      <w:r w:rsidR="00244576">
        <w:rPr>
          <w:spacing w:val="-9"/>
        </w:rPr>
        <w:t xml:space="preserve"> ve </w:t>
      </w:r>
      <w:r w:rsidR="00244576" w:rsidRPr="00244576">
        <w:rPr>
          <w:b/>
          <w:bCs/>
          <w:spacing w:val="-9"/>
        </w:rPr>
        <w:t>“SOLMAZ 66”</w:t>
      </w:r>
      <w:r w:rsidR="00244576">
        <w:t xml:space="preserve"> isimli</w:t>
      </w:r>
      <w:r>
        <w:rPr>
          <w:spacing w:val="-9"/>
        </w:rPr>
        <w:t xml:space="preserve"> </w:t>
      </w:r>
      <w:r w:rsidR="00DD7994">
        <w:rPr>
          <w:spacing w:val="-9"/>
        </w:rPr>
        <w:t xml:space="preserve">dış mekan </w:t>
      </w:r>
      <w:r>
        <w:t>gül çeşi</w:t>
      </w:r>
      <w:r w:rsidR="00732E47">
        <w:t>tler</w:t>
      </w:r>
      <w:r>
        <w:t xml:space="preserve">inin üretim ve pazarlama hakları, 8213 sayılı Döner Sermayeli Kuruluşlar İhale Yönetmeliğinin 29. maddesinin (d) bendi ile 43. Maddesi ve 44. Maddenin </w:t>
      </w:r>
      <w:r w:rsidR="003621B0">
        <w:t>(</w:t>
      </w:r>
      <w:r>
        <w:t>a</w:t>
      </w:r>
      <w:r w:rsidR="003621B0">
        <w:t>)</w:t>
      </w:r>
      <w:r>
        <w:t xml:space="preserve"> bendi gereğince “</w:t>
      </w:r>
      <w:r w:rsidR="00FB7A70">
        <w:t>Islahçı Hakkı Lisans Ücreti Bedeli</w:t>
      </w:r>
      <w:r>
        <w:t xml:space="preserve">”, “Pazarlık </w:t>
      </w:r>
      <w:r w:rsidR="00FB7A70">
        <w:t>Usulü</w:t>
      </w:r>
      <w:r>
        <w:t>” ile satışa çıkarılacaktır.</w:t>
      </w:r>
    </w:p>
    <w:p w14:paraId="51FBC960" w14:textId="77777777" w:rsidR="00B64708" w:rsidRDefault="001D3526">
      <w:pPr>
        <w:pStyle w:val="Balk2"/>
        <w:jc w:val="left"/>
      </w:pPr>
      <w:r>
        <w:t>Madde</w:t>
      </w:r>
      <w:r>
        <w:rPr>
          <w:spacing w:val="-2"/>
        </w:rPr>
        <w:t xml:space="preserve"> </w:t>
      </w:r>
      <w:r>
        <w:rPr>
          <w:spacing w:val="-5"/>
        </w:rPr>
        <w:t>2.</w:t>
      </w:r>
    </w:p>
    <w:p w14:paraId="370826CB" w14:textId="3D7C0B86" w:rsidR="00B64708" w:rsidRDefault="001D3526" w:rsidP="00FB7A70">
      <w:pPr>
        <w:pStyle w:val="GvdeMetni"/>
        <w:spacing w:before="142" w:line="259" w:lineRule="auto"/>
        <w:ind w:right="140"/>
      </w:pPr>
      <w:r>
        <w:t>Şartnamede</w:t>
      </w:r>
      <w:r>
        <w:rPr>
          <w:spacing w:val="72"/>
        </w:rPr>
        <w:t xml:space="preserve"> </w:t>
      </w:r>
      <w:r>
        <w:t>ATATÜRK</w:t>
      </w:r>
      <w:r>
        <w:rPr>
          <w:spacing w:val="75"/>
        </w:rPr>
        <w:t xml:space="preserve"> </w:t>
      </w:r>
      <w:r>
        <w:t>BAHÇE</w:t>
      </w:r>
      <w:r>
        <w:rPr>
          <w:spacing w:val="76"/>
        </w:rPr>
        <w:t xml:space="preserve"> </w:t>
      </w:r>
      <w:r>
        <w:t>KÜLTÜRLERİ</w:t>
      </w:r>
      <w:r>
        <w:rPr>
          <w:spacing w:val="73"/>
        </w:rPr>
        <w:t xml:space="preserve"> </w:t>
      </w:r>
      <w:r>
        <w:t>MERKEZ</w:t>
      </w:r>
      <w:r>
        <w:rPr>
          <w:spacing w:val="76"/>
        </w:rPr>
        <w:t xml:space="preserve"> </w:t>
      </w:r>
      <w:r>
        <w:rPr>
          <w:spacing w:val="-2"/>
        </w:rPr>
        <w:t>ARAŞTIRMA</w:t>
      </w:r>
      <w:r w:rsidR="00FB7A70">
        <w:rPr>
          <w:spacing w:val="-2"/>
        </w:rPr>
        <w:t xml:space="preserve"> </w:t>
      </w:r>
      <w:r>
        <w:t>ENSTİTÜSÜ MÜDÜRLÜĞÜ bundan sonra kısaca "İDARE”, çeşidin üretim ve pazarlama hakkını satın alacak kişi ise, "YÜKLENİCİ" olarak anılacaktır. İDARE, Tarım ve Orman Bakanlığı’na bağlı kuruluş olup, faaliyetlerini Bakanlık Makamı bünyesinde Kanun ve Yönetmeliklere bağlı olarak yürütmekte olup, İDARE tarafından geliştirilen çeşitlerin, 5042 Sayılı Kanundan doğan hak sahipliği Bakanlık adına İDARE’ye aittir.</w:t>
      </w:r>
    </w:p>
    <w:p w14:paraId="4EC50666" w14:textId="77777777" w:rsidR="00B64708" w:rsidRDefault="001D3526">
      <w:pPr>
        <w:pStyle w:val="Balk2"/>
        <w:rPr>
          <w:b w:val="0"/>
        </w:rPr>
      </w:pPr>
      <w:r>
        <w:t>Madde</w:t>
      </w:r>
      <w:r>
        <w:rPr>
          <w:spacing w:val="-2"/>
        </w:rPr>
        <w:t xml:space="preserve"> </w:t>
      </w:r>
      <w:r>
        <w:rPr>
          <w:spacing w:val="-5"/>
        </w:rPr>
        <w:t>3</w:t>
      </w:r>
      <w:r>
        <w:rPr>
          <w:b w:val="0"/>
          <w:spacing w:val="-5"/>
        </w:rPr>
        <w:t>.</w:t>
      </w:r>
    </w:p>
    <w:p w14:paraId="6651281D" w14:textId="19DBB40E" w:rsidR="00244576" w:rsidRDefault="00FB7A70" w:rsidP="003C2FFC">
      <w:pPr>
        <w:pStyle w:val="GvdeMetni"/>
        <w:spacing w:before="121"/>
        <w:ind w:left="0" w:firstLine="849"/>
      </w:pPr>
      <w:bookmarkStart w:id="0" w:name="_Hlk212130557"/>
      <w:r>
        <w:t>Dış mekan g</w:t>
      </w:r>
      <w:r w:rsidR="00244576">
        <w:t xml:space="preserve">ül çeşitlerinin </w:t>
      </w:r>
      <w:r w:rsidR="003C2FFC">
        <w:t>ü</w:t>
      </w:r>
      <w:r w:rsidR="003C2FFC" w:rsidRPr="003C2FFC">
        <w:t>retim ve pazarlama lisans hakkının satış muhammen bedeli</w:t>
      </w:r>
      <w:r w:rsidR="003C2FFC">
        <w:t xml:space="preserve"> ve geçici teminat tutarları aşağıda belirtilmiştir.</w:t>
      </w:r>
    </w:p>
    <w:p w14:paraId="779349EC" w14:textId="60310290" w:rsidR="00B64708" w:rsidRDefault="00B64708">
      <w:pPr>
        <w:pStyle w:val="GvdeMetni"/>
        <w:spacing w:before="121"/>
        <w:ind w:left="849" w:firstLine="0"/>
        <w:rPr>
          <w:spacing w:val="-2"/>
        </w:rPr>
      </w:pPr>
    </w:p>
    <w:tbl>
      <w:tblPr>
        <w:tblStyle w:val="TabloKlavuzu"/>
        <w:tblW w:w="0" w:type="auto"/>
        <w:tblInd w:w="849" w:type="dxa"/>
        <w:tblLook w:val="04A0" w:firstRow="1" w:lastRow="0" w:firstColumn="1" w:lastColumn="0" w:noHBand="0" w:noVBand="1"/>
      </w:tblPr>
      <w:tblGrid>
        <w:gridCol w:w="635"/>
        <w:gridCol w:w="2480"/>
        <w:gridCol w:w="2421"/>
        <w:gridCol w:w="2552"/>
      </w:tblGrid>
      <w:tr w:rsidR="00732E47" w14:paraId="44F5655B" w14:textId="77777777" w:rsidTr="00FB7A70">
        <w:trPr>
          <w:trHeight w:val="340"/>
        </w:trPr>
        <w:tc>
          <w:tcPr>
            <w:tcW w:w="635" w:type="dxa"/>
          </w:tcPr>
          <w:p w14:paraId="4FD630FE" w14:textId="6CB7B1A5" w:rsidR="00732E47" w:rsidRPr="0093533C" w:rsidRDefault="003C2FFC" w:rsidP="00DD7994">
            <w:pPr>
              <w:pStyle w:val="GvdeMetni"/>
              <w:ind w:left="0" w:firstLine="0"/>
              <w:jc w:val="center"/>
              <w:rPr>
                <w:b/>
                <w:bCs/>
                <w:spacing w:val="-2"/>
              </w:rPr>
            </w:pPr>
            <w:r w:rsidRPr="0093533C">
              <w:rPr>
                <w:b/>
                <w:bCs/>
                <w:spacing w:val="-2"/>
              </w:rPr>
              <w:t>Sıra No</w:t>
            </w:r>
          </w:p>
        </w:tc>
        <w:tc>
          <w:tcPr>
            <w:tcW w:w="2480" w:type="dxa"/>
            <w:vAlign w:val="center"/>
          </w:tcPr>
          <w:p w14:paraId="672259D0" w14:textId="3F23378F" w:rsidR="00732E47" w:rsidRPr="0093533C" w:rsidRDefault="003C2FFC" w:rsidP="00FB7A70">
            <w:pPr>
              <w:pStyle w:val="GvdeMetni"/>
              <w:ind w:left="0" w:firstLine="0"/>
              <w:jc w:val="left"/>
              <w:rPr>
                <w:b/>
                <w:bCs/>
                <w:spacing w:val="-2"/>
              </w:rPr>
            </w:pPr>
            <w:r w:rsidRPr="0093533C">
              <w:rPr>
                <w:b/>
                <w:bCs/>
                <w:spacing w:val="-2"/>
              </w:rPr>
              <w:t>Çeşit Adı</w:t>
            </w:r>
          </w:p>
        </w:tc>
        <w:tc>
          <w:tcPr>
            <w:tcW w:w="2421" w:type="dxa"/>
          </w:tcPr>
          <w:p w14:paraId="652F5EDD" w14:textId="65573905" w:rsidR="003C2FFC" w:rsidRPr="0093533C" w:rsidRDefault="003C2FFC" w:rsidP="00DD7994">
            <w:pPr>
              <w:pStyle w:val="GvdeMetni"/>
              <w:ind w:left="0" w:firstLine="0"/>
              <w:jc w:val="center"/>
              <w:rPr>
                <w:b/>
                <w:bCs/>
                <w:spacing w:val="-2"/>
              </w:rPr>
            </w:pPr>
            <w:r w:rsidRPr="0093533C">
              <w:rPr>
                <w:b/>
                <w:bCs/>
                <w:spacing w:val="-2"/>
              </w:rPr>
              <w:t>Muhammen Bedel</w:t>
            </w:r>
          </w:p>
          <w:p w14:paraId="2BDC5CBA" w14:textId="64D1F19F" w:rsidR="00732E47" w:rsidRPr="0093533C" w:rsidRDefault="003C2FFC" w:rsidP="00DD7994">
            <w:pPr>
              <w:pStyle w:val="GvdeMetni"/>
              <w:ind w:left="0" w:firstLine="0"/>
              <w:jc w:val="center"/>
              <w:rPr>
                <w:b/>
                <w:bCs/>
                <w:spacing w:val="-2"/>
              </w:rPr>
            </w:pPr>
            <w:r w:rsidRPr="0093533C">
              <w:rPr>
                <w:b/>
                <w:bCs/>
                <w:spacing w:val="-2"/>
              </w:rPr>
              <w:t>(TL)</w:t>
            </w:r>
          </w:p>
        </w:tc>
        <w:tc>
          <w:tcPr>
            <w:tcW w:w="2552" w:type="dxa"/>
          </w:tcPr>
          <w:p w14:paraId="3FDE0F15" w14:textId="721683FA" w:rsidR="00732E47" w:rsidRPr="0093533C" w:rsidRDefault="003C2FFC" w:rsidP="00DD7994">
            <w:pPr>
              <w:pStyle w:val="GvdeMetni"/>
              <w:ind w:left="0" w:firstLine="0"/>
              <w:jc w:val="center"/>
              <w:rPr>
                <w:b/>
                <w:bCs/>
                <w:spacing w:val="-2"/>
              </w:rPr>
            </w:pPr>
            <w:r w:rsidRPr="0093533C">
              <w:rPr>
                <w:b/>
                <w:bCs/>
                <w:spacing w:val="-2"/>
              </w:rPr>
              <w:t>Geçici Teminat Tutarı (TL)</w:t>
            </w:r>
          </w:p>
        </w:tc>
      </w:tr>
      <w:tr w:rsidR="00732E47" w14:paraId="3C4F5179" w14:textId="77777777" w:rsidTr="00DD7994">
        <w:trPr>
          <w:trHeight w:val="397"/>
        </w:trPr>
        <w:tc>
          <w:tcPr>
            <w:tcW w:w="635" w:type="dxa"/>
          </w:tcPr>
          <w:p w14:paraId="153E2DE7" w14:textId="4F138FD4" w:rsidR="00732E47" w:rsidRPr="0093533C" w:rsidRDefault="003C2FFC" w:rsidP="00DD7994">
            <w:pPr>
              <w:pStyle w:val="GvdeMetni"/>
              <w:ind w:left="0" w:firstLine="0"/>
              <w:jc w:val="center"/>
              <w:rPr>
                <w:b/>
                <w:bCs/>
                <w:spacing w:val="-2"/>
              </w:rPr>
            </w:pPr>
            <w:r w:rsidRPr="0093533C">
              <w:rPr>
                <w:b/>
                <w:bCs/>
                <w:spacing w:val="-2"/>
              </w:rPr>
              <w:t>1</w:t>
            </w:r>
          </w:p>
        </w:tc>
        <w:tc>
          <w:tcPr>
            <w:tcW w:w="2480" w:type="dxa"/>
            <w:vAlign w:val="center"/>
          </w:tcPr>
          <w:p w14:paraId="0D73A23B" w14:textId="26F3ACCD" w:rsidR="00732E47" w:rsidRPr="0093533C" w:rsidRDefault="003C2FFC" w:rsidP="00DD7994">
            <w:pPr>
              <w:pStyle w:val="GvdeMetni"/>
              <w:ind w:left="0" w:firstLine="0"/>
              <w:jc w:val="left"/>
              <w:rPr>
                <w:b/>
                <w:bCs/>
                <w:spacing w:val="-2"/>
              </w:rPr>
            </w:pPr>
            <w:r w:rsidRPr="0093533C">
              <w:rPr>
                <w:b/>
                <w:bCs/>
                <w:spacing w:val="-2"/>
              </w:rPr>
              <w:t>FATİH 1453</w:t>
            </w:r>
          </w:p>
        </w:tc>
        <w:tc>
          <w:tcPr>
            <w:tcW w:w="2421" w:type="dxa"/>
            <w:vAlign w:val="center"/>
          </w:tcPr>
          <w:p w14:paraId="28236476" w14:textId="37FFF3B7" w:rsidR="00732E47" w:rsidRDefault="003C2FFC" w:rsidP="00DD7994">
            <w:pPr>
              <w:pStyle w:val="GvdeMetni"/>
              <w:ind w:left="0" w:firstLine="0"/>
              <w:jc w:val="center"/>
              <w:rPr>
                <w:spacing w:val="-2"/>
              </w:rPr>
            </w:pPr>
            <w:r>
              <w:rPr>
                <w:spacing w:val="-2"/>
              </w:rPr>
              <w:t>700.000</w:t>
            </w:r>
          </w:p>
        </w:tc>
        <w:tc>
          <w:tcPr>
            <w:tcW w:w="2552" w:type="dxa"/>
            <w:vAlign w:val="center"/>
          </w:tcPr>
          <w:p w14:paraId="70D1D117" w14:textId="2508DFEB" w:rsidR="00732E47" w:rsidRDefault="003C2FFC" w:rsidP="00DD7994">
            <w:pPr>
              <w:pStyle w:val="GvdeMetni"/>
              <w:ind w:left="0" w:firstLine="0"/>
              <w:jc w:val="center"/>
              <w:rPr>
                <w:spacing w:val="-2"/>
              </w:rPr>
            </w:pPr>
            <w:r>
              <w:rPr>
                <w:spacing w:val="-2"/>
              </w:rPr>
              <w:t>21.000</w:t>
            </w:r>
          </w:p>
        </w:tc>
      </w:tr>
      <w:tr w:rsidR="00732E47" w14:paraId="1ABE255A" w14:textId="77777777" w:rsidTr="00DD7994">
        <w:trPr>
          <w:trHeight w:val="397"/>
        </w:trPr>
        <w:tc>
          <w:tcPr>
            <w:tcW w:w="635" w:type="dxa"/>
          </w:tcPr>
          <w:p w14:paraId="49F55B02" w14:textId="3C81A1BD" w:rsidR="00732E47" w:rsidRPr="0093533C" w:rsidRDefault="003C2FFC" w:rsidP="00DD7994">
            <w:pPr>
              <w:pStyle w:val="GvdeMetni"/>
              <w:ind w:left="0" w:firstLine="0"/>
              <w:jc w:val="center"/>
              <w:rPr>
                <w:b/>
                <w:bCs/>
                <w:spacing w:val="-2"/>
              </w:rPr>
            </w:pPr>
            <w:r w:rsidRPr="0093533C">
              <w:rPr>
                <w:b/>
                <w:bCs/>
                <w:spacing w:val="-2"/>
              </w:rPr>
              <w:t>2</w:t>
            </w:r>
          </w:p>
        </w:tc>
        <w:tc>
          <w:tcPr>
            <w:tcW w:w="2480" w:type="dxa"/>
            <w:vAlign w:val="center"/>
          </w:tcPr>
          <w:p w14:paraId="64B14393" w14:textId="769ED989" w:rsidR="00732E47" w:rsidRPr="0093533C" w:rsidRDefault="003C2FFC" w:rsidP="00DD7994">
            <w:pPr>
              <w:pStyle w:val="GvdeMetni"/>
              <w:ind w:left="0" w:firstLine="0"/>
              <w:jc w:val="left"/>
              <w:rPr>
                <w:b/>
                <w:bCs/>
                <w:spacing w:val="-2"/>
              </w:rPr>
            </w:pPr>
            <w:r w:rsidRPr="0093533C">
              <w:rPr>
                <w:b/>
                <w:bCs/>
                <w:spacing w:val="-2"/>
              </w:rPr>
              <w:t>BANU</w:t>
            </w:r>
          </w:p>
        </w:tc>
        <w:tc>
          <w:tcPr>
            <w:tcW w:w="2421" w:type="dxa"/>
            <w:vAlign w:val="center"/>
          </w:tcPr>
          <w:p w14:paraId="7F7A5529" w14:textId="4283C8E4" w:rsidR="00732E47" w:rsidRDefault="003C2FFC" w:rsidP="00DD7994">
            <w:pPr>
              <w:pStyle w:val="GvdeMetni"/>
              <w:ind w:left="0" w:firstLine="0"/>
              <w:jc w:val="center"/>
              <w:rPr>
                <w:spacing w:val="-2"/>
              </w:rPr>
            </w:pPr>
            <w:r>
              <w:rPr>
                <w:spacing w:val="-2"/>
              </w:rPr>
              <w:t>600.000</w:t>
            </w:r>
          </w:p>
        </w:tc>
        <w:tc>
          <w:tcPr>
            <w:tcW w:w="2552" w:type="dxa"/>
            <w:vAlign w:val="center"/>
          </w:tcPr>
          <w:p w14:paraId="13220247" w14:textId="21334813" w:rsidR="00732E47" w:rsidRDefault="003C2FFC" w:rsidP="00DD7994">
            <w:pPr>
              <w:pStyle w:val="GvdeMetni"/>
              <w:ind w:left="0" w:firstLine="0"/>
              <w:jc w:val="center"/>
              <w:rPr>
                <w:spacing w:val="-2"/>
              </w:rPr>
            </w:pPr>
            <w:r>
              <w:rPr>
                <w:spacing w:val="-2"/>
              </w:rPr>
              <w:t>18.000</w:t>
            </w:r>
          </w:p>
        </w:tc>
      </w:tr>
      <w:tr w:rsidR="00732E47" w14:paraId="40F4A8CF" w14:textId="77777777" w:rsidTr="00DD7994">
        <w:trPr>
          <w:trHeight w:val="397"/>
        </w:trPr>
        <w:tc>
          <w:tcPr>
            <w:tcW w:w="635" w:type="dxa"/>
          </w:tcPr>
          <w:p w14:paraId="0BABB315" w14:textId="5426B4D0" w:rsidR="00732E47" w:rsidRPr="0093533C" w:rsidRDefault="003C2FFC" w:rsidP="00DD7994">
            <w:pPr>
              <w:pStyle w:val="GvdeMetni"/>
              <w:ind w:left="0" w:firstLine="0"/>
              <w:jc w:val="center"/>
              <w:rPr>
                <w:b/>
                <w:bCs/>
                <w:spacing w:val="-2"/>
              </w:rPr>
            </w:pPr>
            <w:r w:rsidRPr="0093533C">
              <w:rPr>
                <w:b/>
                <w:bCs/>
                <w:spacing w:val="-2"/>
              </w:rPr>
              <w:t>3</w:t>
            </w:r>
          </w:p>
        </w:tc>
        <w:tc>
          <w:tcPr>
            <w:tcW w:w="2480" w:type="dxa"/>
            <w:vAlign w:val="center"/>
          </w:tcPr>
          <w:p w14:paraId="5501E7BF" w14:textId="7C3EF67D" w:rsidR="00732E47" w:rsidRPr="0093533C" w:rsidRDefault="003C2FFC" w:rsidP="00DD7994">
            <w:pPr>
              <w:pStyle w:val="GvdeMetni"/>
              <w:ind w:left="0" w:firstLine="0"/>
              <w:jc w:val="left"/>
              <w:rPr>
                <w:b/>
                <w:bCs/>
                <w:spacing w:val="-2"/>
              </w:rPr>
            </w:pPr>
            <w:r w:rsidRPr="0093533C">
              <w:rPr>
                <w:b/>
                <w:bCs/>
                <w:spacing w:val="-2"/>
              </w:rPr>
              <w:t>YİĞİT</w:t>
            </w:r>
          </w:p>
        </w:tc>
        <w:tc>
          <w:tcPr>
            <w:tcW w:w="2421" w:type="dxa"/>
            <w:vAlign w:val="center"/>
          </w:tcPr>
          <w:p w14:paraId="4524704A" w14:textId="663A1077" w:rsidR="00732E47" w:rsidRDefault="003C2FFC" w:rsidP="00DD7994">
            <w:pPr>
              <w:pStyle w:val="GvdeMetni"/>
              <w:ind w:left="0" w:firstLine="0"/>
              <w:jc w:val="center"/>
              <w:rPr>
                <w:spacing w:val="-2"/>
              </w:rPr>
            </w:pPr>
            <w:r>
              <w:rPr>
                <w:spacing w:val="-2"/>
              </w:rPr>
              <w:t>600.000</w:t>
            </w:r>
          </w:p>
        </w:tc>
        <w:tc>
          <w:tcPr>
            <w:tcW w:w="2552" w:type="dxa"/>
            <w:vAlign w:val="center"/>
          </w:tcPr>
          <w:p w14:paraId="21F4A1EC" w14:textId="55414020" w:rsidR="00732E47" w:rsidRDefault="003C2FFC" w:rsidP="00DD7994">
            <w:pPr>
              <w:pStyle w:val="GvdeMetni"/>
              <w:ind w:left="0" w:firstLine="0"/>
              <w:jc w:val="center"/>
              <w:rPr>
                <w:spacing w:val="-2"/>
              </w:rPr>
            </w:pPr>
            <w:r>
              <w:rPr>
                <w:spacing w:val="-2"/>
              </w:rPr>
              <w:t>18.000</w:t>
            </w:r>
          </w:p>
        </w:tc>
      </w:tr>
      <w:tr w:rsidR="00732E47" w14:paraId="5CB8ECBA" w14:textId="77777777" w:rsidTr="00DD7994">
        <w:trPr>
          <w:trHeight w:val="397"/>
        </w:trPr>
        <w:tc>
          <w:tcPr>
            <w:tcW w:w="635" w:type="dxa"/>
          </w:tcPr>
          <w:p w14:paraId="04FCF162" w14:textId="6BF371A4" w:rsidR="00732E47" w:rsidRPr="0093533C" w:rsidRDefault="003C2FFC" w:rsidP="00DD7994">
            <w:pPr>
              <w:pStyle w:val="GvdeMetni"/>
              <w:ind w:left="0" w:firstLine="0"/>
              <w:jc w:val="center"/>
              <w:rPr>
                <w:b/>
                <w:bCs/>
                <w:spacing w:val="-2"/>
              </w:rPr>
            </w:pPr>
            <w:r w:rsidRPr="0093533C">
              <w:rPr>
                <w:b/>
                <w:bCs/>
                <w:spacing w:val="-2"/>
              </w:rPr>
              <w:t>4</w:t>
            </w:r>
          </w:p>
        </w:tc>
        <w:tc>
          <w:tcPr>
            <w:tcW w:w="2480" w:type="dxa"/>
            <w:vAlign w:val="center"/>
          </w:tcPr>
          <w:p w14:paraId="76C4EA74" w14:textId="7F572914" w:rsidR="00732E47" w:rsidRPr="0093533C" w:rsidRDefault="003C2FFC" w:rsidP="00DD7994">
            <w:pPr>
              <w:pStyle w:val="GvdeMetni"/>
              <w:ind w:left="0" w:firstLine="0"/>
              <w:jc w:val="left"/>
              <w:rPr>
                <w:b/>
                <w:bCs/>
                <w:spacing w:val="-2"/>
              </w:rPr>
            </w:pPr>
            <w:r w:rsidRPr="0093533C">
              <w:rPr>
                <w:b/>
                <w:bCs/>
                <w:spacing w:val="-2"/>
              </w:rPr>
              <w:t>BAYRAK 2023</w:t>
            </w:r>
          </w:p>
        </w:tc>
        <w:tc>
          <w:tcPr>
            <w:tcW w:w="2421" w:type="dxa"/>
            <w:vAlign w:val="center"/>
          </w:tcPr>
          <w:p w14:paraId="7B636AA2" w14:textId="2942FE78" w:rsidR="00732E47" w:rsidRDefault="003C2FFC" w:rsidP="00DD7994">
            <w:pPr>
              <w:pStyle w:val="GvdeMetni"/>
              <w:ind w:left="0" w:firstLine="0"/>
              <w:jc w:val="center"/>
              <w:rPr>
                <w:spacing w:val="-2"/>
              </w:rPr>
            </w:pPr>
            <w:r>
              <w:rPr>
                <w:spacing w:val="-2"/>
              </w:rPr>
              <w:t>600.000</w:t>
            </w:r>
          </w:p>
        </w:tc>
        <w:tc>
          <w:tcPr>
            <w:tcW w:w="2552" w:type="dxa"/>
            <w:vAlign w:val="center"/>
          </w:tcPr>
          <w:p w14:paraId="2FFECADA" w14:textId="1590D421" w:rsidR="00732E47" w:rsidRDefault="003C2FFC" w:rsidP="00DD7994">
            <w:pPr>
              <w:pStyle w:val="GvdeMetni"/>
              <w:ind w:left="0" w:firstLine="0"/>
              <w:jc w:val="center"/>
              <w:rPr>
                <w:spacing w:val="-2"/>
              </w:rPr>
            </w:pPr>
            <w:r>
              <w:rPr>
                <w:spacing w:val="-2"/>
              </w:rPr>
              <w:t>18.000</w:t>
            </w:r>
          </w:p>
        </w:tc>
      </w:tr>
      <w:tr w:rsidR="003C2FFC" w14:paraId="65A0A30B" w14:textId="77777777" w:rsidTr="00DD7994">
        <w:trPr>
          <w:trHeight w:val="397"/>
        </w:trPr>
        <w:tc>
          <w:tcPr>
            <w:tcW w:w="635" w:type="dxa"/>
          </w:tcPr>
          <w:p w14:paraId="627CA526" w14:textId="755B97DC" w:rsidR="003C2FFC" w:rsidRPr="0093533C" w:rsidRDefault="003C2FFC" w:rsidP="00DD7994">
            <w:pPr>
              <w:pStyle w:val="GvdeMetni"/>
              <w:ind w:left="0" w:firstLine="0"/>
              <w:jc w:val="center"/>
              <w:rPr>
                <w:b/>
                <w:bCs/>
                <w:spacing w:val="-2"/>
              </w:rPr>
            </w:pPr>
            <w:r w:rsidRPr="0093533C">
              <w:rPr>
                <w:b/>
                <w:bCs/>
                <w:spacing w:val="-2"/>
              </w:rPr>
              <w:t>5</w:t>
            </w:r>
          </w:p>
        </w:tc>
        <w:tc>
          <w:tcPr>
            <w:tcW w:w="2480" w:type="dxa"/>
            <w:vAlign w:val="center"/>
          </w:tcPr>
          <w:p w14:paraId="62D882A3" w14:textId="65886E8A" w:rsidR="003C2FFC" w:rsidRPr="0093533C" w:rsidRDefault="003C2FFC" w:rsidP="00DD7994">
            <w:pPr>
              <w:pStyle w:val="GvdeMetni"/>
              <w:ind w:left="0" w:firstLine="0"/>
              <w:jc w:val="left"/>
              <w:rPr>
                <w:b/>
                <w:bCs/>
                <w:spacing w:val="-2"/>
              </w:rPr>
            </w:pPr>
            <w:r w:rsidRPr="0093533C">
              <w:rPr>
                <w:b/>
                <w:bCs/>
                <w:spacing w:val="-2"/>
              </w:rPr>
              <w:t>YABAN GÜLÜ</w:t>
            </w:r>
          </w:p>
        </w:tc>
        <w:tc>
          <w:tcPr>
            <w:tcW w:w="2421" w:type="dxa"/>
            <w:vAlign w:val="center"/>
          </w:tcPr>
          <w:p w14:paraId="27188D45" w14:textId="7E88B40A" w:rsidR="003C2FFC" w:rsidRDefault="003C2FFC" w:rsidP="00DD7994">
            <w:pPr>
              <w:pStyle w:val="GvdeMetni"/>
              <w:ind w:left="0" w:firstLine="0"/>
              <w:jc w:val="center"/>
              <w:rPr>
                <w:spacing w:val="-2"/>
              </w:rPr>
            </w:pPr>
            <w:r>
              <w:rPr>
                <w:spacing w:val="-2"/>
              </w:rPr>
              <w:t>500.000</w:t>
            </w:r>
          </w:p>
        </w:tc>
        <w:tc>
          <w:tcPr>
            <w:tcW w:w="2552" w:type="dxa"/>
            <w:vAlign w:val="center"/>
          </w:tcPr>
          <w:p w14:paraId="73F052AD" w14:textId="31A23E14" w:rsidR="003C2FFC" w:rsidRDefault="003C2FFC" w:rsidP="00DD7994">
            <w:pPr>
              <w:pStyle w:val="GvdeMetni"/>
              <w:ind w:left="0" w:firstLine="0"/>
              <w:jc w:val="center"/>
              <w:rPr>
                <w:spacing w:val="-2"/>
              </w:rPr>
            </w:pPr>
            <w:r>
              <w:rPr>
                <w:spacing w:val="-2"/>
              </w:rPr>
              <w:t>15.000</w:t>
            </w:r>
          </w:p>
        </w:tc>
      </w:tr>
      <w:tr w:rsidR="003C2FFC" w14:paraId="2EC13006" w14:textId="77777777" w:rsidTr="00DD7994">
        <w:trPr>
          <w:trHeight w:val="397"/>
        </w:trPr>
        <w:tc>
          <w:tcPr>
            <w:tcW w:w="635" w:type="dxa"/>
          </w:tcPr>
          <w:p w14:paraId="5E9BC1EC" w14:textId="55DDD9B8" w:rsidR="003C2FFC" w:rsidRPr="0093533C" w:rsidRDefault="003C2FFC" w:rsidP="00DD7994">
            <w:pPr>
              <w:pStyle w:val="GvdeMetni"/>
              <w:ind w:left="0" w:firstLine="0"/>
              <w:jc w:val="center"/>
              <w:rPr>
                <w:b/>
                <w:bCs/>
                <w:spacing w:val="-2"/>
              </w:rPr>
            </w:pPr>
            <w:r w:rsidRPr="0093533C">
              <w:rPr>
                <w:b/>
                <w:bCs/>
                <w:spacing w:val="-2"/>
              </w:rPr>
              <w:t>6</w:t>
            </w:r>
          </w:p>
        </w:tc>
        <w:tc>
          <w:tcPr>
            <w:tcW w:w="2480" w:type="dxa"/>
            <w:vAlign w:val="center"/>
          </w:tcPr>
          <w:p w14:paraId="186B6E47" w14:textId="0AD79E58" w:rsidR="003C2FFC" w:rsidRPr="0093533C" w:rsidRDefault="003C2FFC" w:rsidP="00DD7994">
            <w:pPr>
              <w:pStyle w:val="GvdeMetni"/>
              <w:ind w:left="0" w:firstLine="0"/>
              <w:jc w:val="left"/>
              <w:rPr>
                <w:b/>
                <w:bCs/>
                <w:spacing w:val="-2"/>
              </w:rPr>
            </w:pPr>
            <w:r w:rsidRPr="0093533C">
              <w:rPr>
                <w:b/>
                <w:bCs/>
                <w:spacing w:val="-2"/>
              </w:rPr>
              <w:t>GÜLSARI 1923</w:t>
            </w:r>
          </w:p>
        </w:tc>
        <w:tc>
          <w:tcPr>
            <w:tcW w:w="2421" w:type="dxa"/>
            <w:vAlign w:val="center"/>
          </w:tcPr>
          <w:p w14:paraId="6C7250B7" w14:textId="504BC651" w:rsidR="003C2FFC" w:rsidRDefault="003C2FFC" w:rsidP="00DD7994">
            <w:pPr>
              <w:pStyle w:val="GvdeMetni"/>
              <w:ind w:left="0" w:firstLine="0"/>
              <w:jc w:val="center"/>
              <w:rPr>
                <w:spacing w:val="-2"/>
              </w:rPr>
            </w:pPr>
            <w:r>
              <w:rPr>
                <w:spacing w:val="-2"/>
              </w:rPr>
              <w:t>500.000</w:t>
            </w:r>
          </w:p>
        </w:tc>
        <w:tc>
          <w:tcPr>
            <w:tcW w:w="2552" w:type="dxa"/>
            <w:vAlign w:val="center"/>
          </w:tcPr>
          <w:p w14:paraId="788F5BC9" w14:textId="4F29B885" w:rsidR="003C2FFC" w:rsidRDefault="003C2FFC" w:rsidP="00DD7994">
            <w:pPr>
              <w:pStyle w:val="GvdeMetni"/>
              <w:ind w:left="0" w:firstLine="0"/>
              <w:jc w:val="center"/>
              <w:rPr>
                <w:spacing w:val="-2"/>
              </w:rPr>
            </w:pPr>
            <w:r>
              <w:rPr>
                <w:spacing w:val="-2"/>
              </w:rPr>
              <w:t>15.000</w:t>
            </w:r>
          </w:p>
        </w:tc>
      </w:tr>
      <w:tr w:rsidR="003C2FFC" w14:paraId="04A94656" w14:textId="77777777" w:rsidTr="00DD7994">
        <w:trPr>
          <w:trHeight w:val="397"/>
        </w:trPr>
        <w:tc>
          <w:tcPr>
            <w:tcW w:w="635" w:type="dxa"/>
          </w:tcPr>
          <w:p w14:paraId="5889E9BA" w14:textId="3AF638FE" w:rsidR="003C2FFC" w:rsidRPr="0093533C" w:rsidRDefault="003C2FFC" w:rsidP="00DD7994">
            <w:pPr>
              <w:pStyle w:val="GvdeMetni"/>
              <w:ind w:left="0" w:firstLine="0"/>
              <w:jc w:val="center"/>
              <w:rPr>
                <w:b/>
                <w:bCs/>
                <w:spacing w:val="-2"/>
              </w:rPr>
            </w:pPr>
            <w:r w:rsidRPr="0093533C">
              <w:rPr>
                <w:b/>
                <w:bCs/>
                <w:spacing w:val="-2"/>
              </w:rPr>
              <w:t>7</w:t>
            </w:r>
          </w:p>
        </w:tc>
        <w:tc>
          <w:tcPr>
            <w:tcW w:w="2480" w:type="dxa"/>
            <w:vAlign w:val="center"/>
          </w:tcPr>
          <w:p w14:paraId="3DD8756A" w14:textId="28403597" w:rsidR="003C2FFC" w:rsidRPr="0093533C" w:rsidRDefault="003C2FFC" w:rsidP="00DD7994">
            <w:pPr>
              <w:pStyle w:val="GvdeMetni"/>
              <w:ind w:left="0" w:firstLine="0"/>
              <w:jc w:val="left"/>
              <w:rPr>
                <w:b/>
                <w:bCs/>
                <w:spacing w:val="-2"/>
              </w:rPr>
            </w:pPr>
            <w:r w:rsidRPr="0093533C">
              <w:rPr>
                <w:b/>
                <w:bCs/>
                <w:spacing w:val="-2"/>
              </w:rPr>
              <w:t>3 NİSAN</w:t>
            </w:r>
          </w:p>
        </w:tc>
        <w:tc>
          <w:tcPr>
            <w:tcW w:w="2421" w:type="dxa"/>
            <w:vAlign w:val="center"/>
          </w:tcPr>
          <w:p w14:paraId="341D431E" w14:textId="2169DFDA" w:rsidR="003C2FFC" w:rsidRDefault="003C2FFC" w:rsidP="00DD7994">
            <w:pPr>
              <w:pStyle w:val="GvdeMetni"/>
              <w:ind w:left="0" w:firstLine="0"/>
              <w:jc w:val="center"/>
              <w:rPr>
                <w:spacing w:val="-2"/>
              </w:rPr>
            </w:pPr>
            <w:r>
              <w:rPr>
                <w:spacing w:val="-2"/>
              </w:rPr>
              <w:t>400.000</w:t>
            </w:r>
          </w:p>
        </w:tc>
        <w:tc>
          <w:tcPr>
            <w:tcW w:w="2552" w:type="dxa"/>
            <w:vAlign w:val="center"/>
          </w:tcPr>
          <w:p w14:paraId="61A4A70B" w14:textId="2FDF545C" w:rsidR="003C2FFC" w:rsidRDefault="003C2FFC" w:rsidP="00DD7994">
            <w:pPr>
              <w:pStyle w:val="GvdeMetni"/>
              <w:ind w:left="0" w:firstLine="0"/>
              <w:jc w:val="center"/>
              <w:rPr>
                <w:spacing w:val="-2"/>
              </w:rPr>
            </w:pPr>
            <w:r>
              <w:rPr>
                <w:spacing w:val="-2"/>
              </w:rPr>
              <w:t>12.000</w:t>
            </w:r>
          </w:p>
        </w:tc>
      </w:tr>
      <w:tr w:rsidR="003C2FFC" w14:paraId="277BAFCA" w14:textId="77777777" w:rsidTr="00DD7994">
        <w:trPr>
          <w:trHeight w:val="397"/>
        </w:trPr>
        <w:tc>
          <w:tcPr>
            <w:tcW w:w="635" w:type="dxa"/>
          </w:tcPr>
          <w:p w14:paraId="6CFC15F3" w14:textId="12F53740" w:rsidR="003C2FFC" w:rsidRPr="0093533C" w:rsidRDefault="003C2FFC" w:rsidP="00DD7994">
            <w:pPr>
              <w:pStyle w:val="GvdeMetni"/>
              <w:ind w:left="0" w:firstLine="0"/>
              <w:jc w:val="center"/>
              <w:rPr>
                <w:b/>
                <w:bCs/>
                <w:spacing w:val="-2"/>
              </w:rPr>
            </w:pPr>
            <w:r w:rsidRPr="0093533C">
              <w:rPr>
                <w:b/>
                <w:bCs/>
                <w:spacing w:val="-2"/>
              </w:rPr>
              <w:t>8</w:t>
            </w:r>
          </w:p>
        </w:tc>
        <w:tc>
          <w:tcPr>
            <w:tcW w:w="2480" w:type="dxa"/>
            <w:vAlign w:val="center"/>
          </w:tcPr>
          <w:p w14:paraId="1DE2FAC6" w14:textId="7E64D209" w:rsidR="003C2FFC" w:rsidRPr="0093533C" w:rsidRDefault="003C2FFC" w:rsidP="00DD7994">
            <w:pPr>
              <w:pStyle w:val="GvdeMetni"/>
              <w:ind w:left="0" w:firstLine="0"/>
              <w:jc w:val="left"/>
              <w:rPr>
                <w:b/>
                <w:bCs/>
                <w:spacing w:val="-2"/>
              </w:rPr>
            </w:pPr>
            <w:r w:rsidRPr="0093533C">
              <w:rPr>
                <w:b/>
                <w:bCs/>
                <w:spacing w:val="-2"/>
              </w:rPr>
              <w:t>GÜLCE</w:t>
            </w:r>
          </w:p>
        </w:tc>
        <w:tc>
          <w:tcPr>
            <w:tcW w:w="2421" w:type="dxa"/>
            <w:vAlign w:val="center"/>
          </w:tcPr>
          <w:p w14:paraId="27BB3C32" w14:textId="1111A691" w:rsidR="003C2FFC" w:rsidRDefault="003C2FFC" w:rsidP="00DD7994">
            <w:pPr>
              <w:pStyle w:val="GvdeMetni"/>
              <w:ind w:left="0" w:firstLine="0"/>
              <w:jc w:val="center"/>
              <w:rPr>
                <w:spacing w:val="-2"/>
              </w:rPr>
            </w:pPr>
            <w:r>
              <w:rPr>
                <w:spacing w:val="-2"/>
              </w:rPr>
              <w:t>400.000</w:t>
            </w:r>
          </w:p>
        </w:tc>
        <w:tc>
          <w:tcPr>
            <w:tcW w:w="2552" w:type="dxa"/>
            <w:vAlign w:val="center"/>
          </w:tcPr>
          <w:p w14:paraId="550121D4" w14:textId="778991D2" w:rsidR="003C2FFC" w:rsidRDefault="003C2FFC" w:rsidP="00DD7994">
            <w:pPr>
              <w:pStyle w:val="GvdeMetni"/>
              <w:ind w:left="0" w:firstLine="0"/>
              <w:jc w:val="center"/>
              <w:rPr>
                <w:spacing w:val="-2"/>
              </w:rPr>
            </w:pPr>
            <w:r>
              <w:rPr>
                <w:spacing w:val="-2"/>
              </w:rPr>
              <w:t>12.000</w:t>
            </w:r>
          </w:p>
        </w:tc>
      </w:tr>
      <w:tr w:rsidR="003C2FFC" w14:paraId="381AB8E6" w14:textId="77777777" w:rsidTr="00DD7994">
        <w:trPr>
          <w:trHeight w:val="397"/>
        </w:trPr>
        <w:tc>
          <w:tcPr>
            <w:tcW w:w="635" w:type="dxa"/>
          </w:tcPr>
          <w:p w14:paraId="445C0F5A" w14:textId="645556F5" w:rsidR="003C2FFC" w:rsidRPr="0093533C" w:rsidRDefault="003C2FFC" w:rsidP="00DD7994">
            <w:pPr>
              <w:pStyle w:val="GvdeMetni"/>
              <w:ind w:left="0" w:firstLine="0"/>
              <w:jc w:val="center"/>
              <w:rPr>
                <w:b/>
                <w:bCs/>
                <w:spacing w:val="-2"/>
              </w:rPr>
            </w:pPr>
            <w:r w:rsidRPr="0093533C">
              <w:rPr>
                <w:b/>
                <w:bCs/>
                <w:spacing w:val="-2"/>
              </w:rPr>
              <w:t>9</w:t>
            </w:r>
          </w:p>
        </w:tc>
        <w:tc>
          <w:tcPr>
            <w:tcW w:w="2480" w:type="dxa"/>
            <w:vAlign w:val="center"/>
          </w:tcPr>
          <w:p w14:paraId="1AC5B9E0" w14:textId="68DB177C" w:rsidR="003C2FFC" w:rsidRPr="0093533C" w:rsidRDefault="003C2FFC" w:rsidP="00DD7994">
            <w:pPr>
              <w:pStyle w:val="GvdeMetni"/>
              <w:ind w:left="0" w:firstLine="0"/>
              <w:jc w:val="left"/>
              <w:rPr>
                <w:b/>
                <w:bCs/>
                <w:spacing w:val="-2"/>
              </w:rPr>
            </w:pPr>
            <w:r w:rsidRPr="0093533C">
              <w:rPr>
                <w:b/>
                <w:bCs/>
                <w:spacing w:val="-2"/>
              </w:rPr>
              <w:t>SOLMAZ 66</w:t>
            </w:r>
          </w:p>
        </w:tc>
        <w:tc>
          <w:tcPr>
            <w:tcW w:w="2421" w:type="dxa"/>
            <w:vAlign w:val="center"/>
          </w:tcPr>
          <w:p w14:paraId="2E789979" w14:textId="6C33C768" w:rsidR="003C2FFC" w:rsidRDefault="003C2FFC" w:rsidP="00DD7994">
            <w:pPr>
              <w:pStyle w:val="GvdeMetni"/>
              <w:ind w:left="0" w:firstLine="0"/>
              <w:jc w:val="center"/>
              <w:rPr>
                <w:spacing w:val="-2"/>
              </w:rPr>
            </w:pPr>
            <w:r>
              <w:rPr>
                <w:spacing w:val="-2"/>
              </w:rPr>
              <w:t>400.000</w:t>
            </w:r>
          </w:p>
        </w:tc>
        <w:tc>
          <w:tcPr>
            <w:tcW w:w="2552" w:type="dxa"/>
            <w:vAlign w:val="center"/>
          </w:tcPr>
          <w:p w14:paraId="63A47B4A" w14:textId="42D45841" w:rsidR="003C2FFC" w:rsidRDefault="003C2FFC" w:rsidP="00DD7994">
            <w:pPr>
              <w:pStyle w:val="GvdeMetni"/>
              <w:ind w:left="0" w:firstLine="0"/>
              <w:jc w:val="center"/>
              <w:rPr>
                <w:spacing w:val="-2"/>
              </w:rPr>
            </w:pPr>
            <w:r>
              <w:rPr>
                <w:spacing w:val="-2"/>
              </w:rPr>
              <w:t>12.000</w:t>
            </w:r>
          </w:p>
        </w:tc>
      </w:tr>
    </w:tbl>
    <w:p w14:paraId="1F5FD62A" w14:textId="77777777" w:rsidR="00732E47" w:rsidRDefault="00732E47">
      <w:pPr>
        <w:pStyle w:val="GvdeMetni"/>
        <w:spacing w:before="121"/>
        <w:ind w:left="849" w:firstLine="0"/>
        <w:rPr>
          <w:spacing w:val="-2"/>
        </w:rPr>
      </w:pPr>
    </w:p>
    <w:p w14:paraId="79497515" w14:textId="77777777" w:rsidR="00B64708" w:rsidRDefault="001D3526" w:rsidP="008B7179">
      <w:pPr>
        <w:pStyle w:val="GvdeMetni"/>
        <w:ind w:left="0" w:right="137" w:firstLine="720"/>
      </w:pPr>
      <w:r>
        <w:t>İhaledeki</w:t>
      </w:r>
      <w:r>
        <w:rPr>
          <w:spacing w:val="-9"/>
        </w:rPr>
        <w:t xml:space="preserve"> </w:t>
      </w:r>
      <w:r>
        <w:t>Kesin</w:t>
      </w:r>
      <w:r>
        <w:rPr>
          <w:spacing w:val="-9"/>
        </w:rPr>
        <w:t xml:space="preserve"> </w:t>
      </w:r>
      <w:r>
        <w:t>teminat,</w:t>
      </w:r>
      <w:r>
        <w:rPr>
          <w:spacing w:val="-7"/>
        </w:rPr>
        <w:t xml:space="preserve"> </w:t>
      </w:r>
      <w:r>
        <w:t>ihale</w:t>
      </w:r>
      <w:r>
        <w:rPr>
          <w:spacing w:val="-10"/>
        </w:rPr>
        <w:t xml:space="preserve"> </w:t>
      </w:r>
      <w:r>
        <w:t>sonucunda</w:t>
      </w:r>
      <w:r>
        <w:rPr>
          <w:spacing w:val="-10"/>
        </w:rPr>
        <w:t xml:space="preserve"> </w:t>
      </w:r>
      <w:r>
        <w:t>ortaya</w:t>
      </w:r>
      <w:r>
        <w:rPr>
          <w:spacing w:val="-8"/>
        </w:rPr>
        <w:t xml:space="preserve"> </w:t>
      </w:r>
      <w:r>
        <w:t>çıkan</w:t>
      </w:r>
      <w:r>
        <w:rPr>
          <w:spacing w:val="-9"/>
        </w:rPr>
        <w:t xml:space="preserve"> </w:t>
      </w:r>
      <w:r>
        <w:t>üretim</w:t>
      </w:r>
      <w:r>
        <w:rPr>
          <w:spacing w:val="-9"/>
        </w:rPr>
        <w:t xml:space="preserve"> </w:t>
      </w:r>
      <w:r>
        <w:t>ve</w:t>
      </w:r>
      <w:r>
        <w:rPr>
          <w:spacing w:val="-10"/>
        </w:rPr>
        <w:t xml:space="preserve"> </w:t>
      </w:r>
      <w:r>
        <w:t>pazarlama</w:t>
      </w:r>
      <w:r>
        <w:rPr>
          <w:spacing w:val="-6"/>
        </w:rPr>
        <w:t xml:space="preserve"> </w:t>
      </w:r>
      <w:r>
        <w:t>lisans</w:t>
      </w:r>
      <w:r>
        <w:rPr>
          <w:spacing w:val="-9"/>
        </w:rPr>
        <w:t xml:space="preserve"> </w:t>
      </w:r>
      <w:r>
        <w:t xml:space="preserve">hakkı satış bedelinin </w:t>
      </w:r>
      <w:r>
        <w:rPr>
          <w:b/>
          <w:u w:val="single"/>
        </w:rPr>
        <w:t>% 6’sı</w:t>
      </w:r>
      <w:r>
        <w:rPr>
          <w:b/>
        </w:rPr>
        <w:t xml:space="preserve"> </w:t>
      </w:r>
      <w:r>
        <w:t>olacaktır.</w:t>
      </w:r>
    </w:p>
    <w:bookmarkEnd w:id="0"/>
    <w:p w14:paraId="121DA93B" w14:textId="03E4D270" w:rsidR="00C12728" w:rsidRDefault="001D3526">
      <w:pPr>
        <w:ind w:left="141" w:right="139" w:firstLine="707"/>
        <w:jc w:val="both"/>
        <w:rPr>
          <w:sz w:val="24"/>
        </w:rPr>
      </w:pPr>
      <w:r>
        <w:rPr>
          <w:sz w:val="24"/>
        </w:rPr>
        <w:lastRenderedPageBreak/>
        <w:t>İhale sonucunda satışı gerçekleşen çeşit için üretim ve pazarlama lisans hakkı satış bedeli</w:t>
      </w:r>
      <w:r>
        <w:rPr>
          <w:spacing w:val="-13"/>
          <w:sz w:val="24"/>
        </w:rPr>
        <w:t xml:space="preserve"> </w:t>
      </w:r>
      <w:r w:rsidRPr="008B7179">
        <w:rPr>
          <w:b/>
          <w:sz w:val="24"/>
          <w:u w:val="single"/>
        </w:rPr>
        <w:t>1</w:t>
      </w:r>
      <w:r w:rsidRPr="008B7179">
        <w:rPr>
          <w:b/>
          <w:spacing w:val="-14"/>
          <w:sz w:val="24"/>
          <w:u w:val="single"/>
        </w:rPr>
        <w:t xml:space="preserve"> </w:t>
      </w:r>
      <w:r w:rsidRPr="008B7179">
        <w:rPr>
          <w:b/>
          <w:sz w:val="24"/>
          <w:u w:val="single"/>
        </w:rPr>
        <w:t>ay</w:t>
      </w:r>
      <w:r w:rsidRPr="008B7179">
        <w:rPr>
          <w:b/>
          <w:spacing w:val="-14"/>
          <w:sz w:val="24"/>
          <w:u w:val="single"/>
        </w:rPr>
        <w:t xml:space="preserve"> </w:t>
      </w:r>
      <w:r w:rsidRPr="008B7179">
        <w:rPr>
          <w:b/>
          <w:sz w:val="24"/>
          <w:u w:val="single"/>
        </w:rPr>
        <w:t>içerisinde</w:t>
      </w:r>
      <w:r w:rsidRPr="008B7179">
        <w:rPr>
          <w:b/>
          <w:spacing w:val="-15"/>
          <w:sz w:val="24"/>
          <w:u w:val="single"/>
        </w:rPr>
        <w:t xml:space="preserve"> </w:t>
      </w:r>
      <w:r w:rsidR="008B7179" w:rsidRPr="008B7179">
        <w:rPr>
          <w:b/>
          <w:spacing w:val="-15"/>
          <w:sz w:val="24"/>
          <w:u w:val="single"/>
        </w:rPr>
        <w:t xml:space="preserve">İdare’nin </w:t>
      </w:r>
      <w:r w:rsidRPr="008B7179">
        <w:rPr>
          <w:b/>
          <w:sz w:val="24"/>
          <w:u w:val="single"/>
        </w:rPr>
        <w:t>Döner</w:t>
      </w:r>
      <w:r w:rsidRPr="008B7179">
        <w:rPr>
          <w:b/>
          <w:spacing w:val="-15"/>
          <w:sz w:val="24"/>
          <w:u w:val="single"/>
        </w:rPr>
        <w:t xml:space="preserve"> </w:t>
      </w:r>
      <w:r w:rsidRPr="008B7179">
        <w:rPr>
          <w:b/>
          <w:sz w:val="24"/>
          <w:u w:val="single"/>
        </w:rPr>
        <w:t>Sermaye</w:t>
      </w:r>
      <w:r w:rsidR="008B7179" w:rsidRPr="008B7179">
        <w:rPr>
          <w:b/>
          <w:sz w:val="24"/>
          <w:u w:val="single"/>
        </w:rPr>
        <w:t xml:space="preserve"> Birimine</w:t>
      </w:r>
      <w:r w:rsidRPr="008B7179">
        <w:rPr>
          <w:b/>
          <w:spacing w:val="-14"/>
          <w:sz w:val="24"/>
          <w:u w:val="single"/>
        </w:rPr>
        <w:t xml:space="preserve"> </w:t>
      </w:r>
      <w:r w:rsidRPr="008B7179">
        <w:rPr>
          <w:b/>
          <w:sz w:val="24"/>
          <w:u w:val="single"/>
        </w:rPr>
        <w:t>ait</w:t>
      </w:r>
      <w:r w:rsidRPr="008B7179">
        <w:rPr>
          <w:b/>
          <w:spacing w:val="-13"/>
          <w:sz w:val="24"/>
          <w:u w:val="single"/>
        </w:rPr>
        <w:t xml:space="preserve"> </w:t>
      </w:r>
      <w:r w:rsidRPr="008B7179">
        <w:rPr>
          <w:b/>
          <w:sz w:val="24"/>
          <w:u w:val="single"/>
        </w:rPr>
        <w:t>Ziraat</w:t>
      </w:r>
      <w:r w:rsidRPr="008B7179">
        <w:rPr>
          <w:b/>
          <w:spacing w:val="-14"/>
          <w:sz w:val="24"/>
          <w:u w:val="single"/>
        </w:rPr>
        <w:t xml:space="preserve"> </w:t>
      </w:r>
      <w:r w:rsidRPr="008B7179">
        <w:rPr>
          <w:b/>
          <w:sz w:val="24"/>
          <w:u w:val="single"/>
        </w:rPr>
        <w:t>Bankası</w:t>
      </w:r>
      <w:r w:rsidRPr="008B7179">
        <w:rPr>
          <w:b/>
          <w:spacing w:val="-14"/>
          <w:sz w:val="24"/>
          <w:u w:val="single"/>
        </w:rPr>
        <w:t xml:space="preserve"> </w:t>
      </w:r>
      <w:r w:rsidRPr="008B7179">
        <w:rPr>
          <w:b/>
          <w:sz w:val="24"/>
          <w:u w:val="single"/>
        </w:rPr>
        <w:t>Yalova</w:t>
      </w:r>
      <w:r w:rsidRPr="008B7179">
        <w:rPr>
          <w:b/>
          <w:spacing w:val="-14"/>
          <w:sz w:val="24"/>
          <w:u w:val="single"/>
        </w:rPr>
        <w:t xml:space="preserve"> </w:t>
      </w:r>
      <w:r w:rsidRPr="008B7179">
        <w:rPr>
          <w:b/>
          <w:sz w:val="24"/>
          <w:u w:val="single"/>
        </w:rPr>
        <w:t>Şubesi</w:t>
      </w:r>
      <w:r w:rsidRPr="008B7179">
        <w:rPr>
          <w:b/>
          <w:spacing w:val="-14"/>
          <w:sz w:val="24"/>
          <w:u w:val="single"/>
        </w:rPr>
        <w:t xml:space="preserve"> </w:t>
      </w:r>
      <w:r w:rsidRPr="008B7179">
        <w:rPr>
          <w:b/>
          <w:sz w:val="24"/>
          <w:u w:val="single"/>
        </w:rPr>
        <w:t>TR52</w:t>
      </w:r>
      <w:r w:rsidRPr="008B7179">
        <w:rPr>
          <w:b/>
          <w:spacing w:val="-15"/>
          <w:sz w:val="24"/>
          <w:u w:val="single"/>
        </w:rPr>
        <w:t xml:space="preserve"> </w:t>
      </w:r>
      <w:r w:rsidRPr="008B7179">
        <w:rPr>
          <w:b/>
          <w:sz w:val="24"/>
          <w:u w:val="single"/>
        </w:rPr>
        <w:t>0001</w:t>
      </w:r>
      <w:r w:rsidRPr="008B7179">
        <w:rPr>
          <w:b/>
          <w:spacing w:val="-14"/>
          <w:sz w:val="24"/>
          <w:u w:val="single"/>
        </w:rPr>
        <w:t xml:space="preserve"> </w:t>
      </w:r>
      <w:r w:rsidRPr="008B7179">
        <w:rPr>
          <w:b/>
          <w:sz w:val="24"/>
          <w:u w:val="single"/>
        </w:rPr>
        <w:t>0004</w:t>
      </w:r>
      <w:r w:rsidRPr="008B7179">
        <w:rPr>
          <w:b/>
          <w:sz w:val="24"/>
        </w:rPr>
        <w:t xml:space="preserve"> </w:t>
      </w:r>
      <w:r w:rsidRPr="008B7179">
        <w:rPr>
          <w:b/>
          <w:sz w:val="24"/>
          <w:u w:val="single"/>
        </w:rPr>
        <w:t>0431 2378 7350 01 IBAN numaralı hesabına</w:t>
      </w:r>
      <w:r w:rsidR="008B7179" w:rsidRPr="008B7179">
        <w:rPr>
          <w:b/>
          <w:sz w:val="24"/>
          <w:u w:val="single"/>
        </w:rPr>
        <w:t xml:space="preserve"> peşin olarak bir defada</w:t>
      </w:r>
      <w:r>
        <w:rPr>
          <w:b/>
          <w:sz w:val="24"/>
        </w:rPr>
        <w:t xml:space="preserve"> </w:t>
      </w:r>
      <w:r>
        <w:rPr>
          <w:sz w:val="24"/>
        </w:rPr>
        <w:t>yatırılacaktır.</w:t>
      </w:r>
    </w:p>
    <w:p w14:paraId="7C69B6BA" w14:textId="2157A00A" w:rsidR="00C12728" w:rsidRDefault="00C12728">
      <w:pPr>
        <w:rPr>
          <w:sz w:val="24"/>
        </w:rPr>
      </w:pPr>
    </w:p>
    <w:p w14:paraId="16F206FD" w14:textId="30838F6D" w:rsidR="00B64708" w:rsidRDefault="001D3526">
      <w:pPr>
        <w:pStyle w:val="GvdeMetni"/>
        <w:ind w:right="141"/>
      </w:pPr>
      <w:r>
        <w:t xml:space="preserve">Lisanslama süresi </w:t>
      </w:r>
      <w:r w:rsidRPr="001D3526">
        <w:rPr>
          <w:b/>
          <w:u w:val="single"/>
        </w:rPr>
        <w:t>31.12.2035</w:t>
      </w:r>
      <w:r>
        <w:rPr>
          <w:b/>
        </w:rPr>
        <w:t xml:space="preserve"> </w:t>
      </w:r>
      <w:r>
        <w:t>tarihine kadar olup sözleşme bitimine 2 (iki) ay kala taraflardan</w:t>
      </w:r>
      <w:r>
        <w:rPr>
          <w:spacing w:val="-15"/>
        </w:rPr>
        <w:t xml:space="preserve"> </w:t>
      </w:r>
      <w:r>
        <w:t>biri</w:t>
      </w:r>
      <w:r>
        <w:rPr>
          <w:spacing w:val="-14"/>
        </w:rPr>
        <w:t xml:space="preserve"> </w:t>
      </w:r>
      <w:r>
        <w:t>sözleşmenin</w:t>
      </w:r>
      <w:r>
        <w:rPr>
          <w:spacing w:val="-15"/>
        </w:rPr>
        <w:t xml:space="preserve"> </w:t>
      </w:r>
      <w:r>
        <w:t>sona</w:t>
      </w:r>
      <w:r>
        <w:rPr>
          <w:spacing w:val="-15"/>
        </w:rPr>
        <w:t xml:space="preserve"> </w:t>
      </w:r>
      <w:r>
        <w:t>ermesine</w:t>
      </w:r>
      <w:r>
        <w:rPr>
          <w:spacing w:val="-15"/>
        </w:rPr>
        <w:t xml:space="preserve"> </w:t>
      </w:r>
      <w:r>
        <w:t>yönelik</w:t>
      </w:r>
      <w:r>
        <w:rPr>
          <w:spacing w:val="-15"/>
        </w:rPr>
        <w:t xml:space="preserve"> </w:t>
      </w:r>
      <w:r>
        <w:t>yazılı</w:t>
      </w:r>
      <w:r>
        <w:rPr>
          <w:spacing w:val="-15"/>
        </w:rPr>
        <w:t xml:space="preserve"> </w:t>
      </w:r>
      <w:r>
        <w:t>irade</w:t>
      </w:r>
      <w:r>
        <w:rPr>
          <w:spacing w:val="-15"/>
        </w:rPr>
        <w:t xml:space="preserve"> </w:t>
      </w:r>
      <w:r>
        <w:t>beyanında</w:t>
      </w:r>
      <w:r>
        <w:rPr>
          <w:spacing w:val="-14"/>
        </w:rPr>
        <w:t xml:space="preserve"> </w:t>
      </w:r>
      <w:r>
        <w:t>bulunmadığı</w:t>
      </w:r>
      <w:r>
        <w:rPr>
          <w:spacing w:val="-15"/>
        </w:rPr>
        <w:t xml:space="preserve"> </w:t>
      </w:r>
      <w:r>
        <w:t>takdirde sözleşme bitim tarihi 1 (bir) yıl daha uzamış sayılır.</w:t>
      </w:r>
    </w:p>
    <w:p w14:paraId="279532BC" w14:textId="77777777" w:rsidR="00C12728" w:rsidRDefault="00C12728">
      <w:pPr>
        <w:pStyle w:val="GvdeMetni"/>
        <w:ind w:right="141"/>
      </w:pPr>
    </w:p>
    <w:p w14:paraId="5E02E77C" w14:textId="77777777" w:rsidR="00B64708" w:rsidRDefault="001D3526">
      <w:pPr>
        <w:pStyle w:val="GvdeMetni"/>
        <w:ind w:right="138"/>
        <w:rPr>
          <w:spacing w:val="-2"/>
        </w:rPr>
      </w:pPr>
      <w:r>
        <w:t>YÜKLENİCİ</w:t>
      </w:r>
      <w:r>
        <w:rPr>
          <w:spacing w:val="-12"/>
        </w:rPr>
        <w:t xml:space="preserve"> </w:t>
      </w:r>
      <w:r>
        <w:t>elinde</w:t>
      </w:r>
      <w:r>
        <w:rPr>
          <w:spacing w:val="-10"/>
        </w:rPr>
        <w:t xml:space="preserve"> </w:t>
      </w:r>
      <w:r>
        <w:t>bulunan</w:t>
      </w:r>
      <w:r>
        <w:rPr>
          <w:spacing w:val="-10"/>
        </w:rPr>
        <w:t xml:space="preserve"> </w:t>
      </w:r>
      <w:r>
        <w:t>üretim</w:t>
      </w:r>
      <w:r>
        <w:rPr>
          <w:spacing w:val="-10"/>
        </w:rPr>
        <w:t xml:space="preserve"> </w:t>
      </w:r>
      <w:r>
        <w:t>materyali</w:t>
      </w:r>
      <w:r>
        <w:rPr>
          <w:spacing w:val="-10"/>
        </w:rPr>
        <w:t xml:space="preserve"> </w:t>
      </w:r>
      <w:r>
        <w:t>stoklarını</w:t>
      </w:r>
      <w:r>
        <w:rPr>
          <w:spacing w:val="-10"/>
        </w:rPr>
        <w:t xml:space="preserve"> </w:t>
      </w:r>
      <w:r>
        <w:t>sözleşme</w:t>
      </w:r>
      <w:r>
        <w:rPr>
          <w:spacing w:val="-9"/>
        </w:rPr>
        <w:t xml:space="preserve"> </w:t>
      </w:r>
      <w:r>
        <w:t>bitiminden</w:t>
      </w:r>
      <w:r>
        <w:rPr>
          <w:spacing w:val="-10"/>
        </w:rPr>
        <w:t xml:space="preserve"> </w:t>
      </w:r>
      <w:r>
        <w:t>itibaren</w:t>
      </w:r>
      <w:r>
        <w:rPr>
          <w:spacing w:val="-10"/>
        </w:rPr>
        <w:t xml:space="preserve"> </w:t>
      </w:r>
      <w:r>
        <w:t>1 (bir) takvim yılı süresince daha bu sözleşmede yer alan yükümlülüklerini yerine getirmek suretiyle</w:t>
      </w:r>
      <w:r>
        <w:rPr>
          <w:spacing w:val="-9"/>
        </w:rPr>
        <w:t xml:space="preserve"> </w:t>
      </w:r>
      <w:r>
        <w:t>satabilir.</w:t>
      </w:r>
      <w:r>
        <w:rPr>
          <w:spacing w:val="-9"/>
        </w:rPr>
        <w:t xml:space="preserve"> </w:t>
      </w:r>
      <w:r>
        <w:t>Çeşidin</w:t>
      </w:r>
      <w:r>
        <w:rPr>
          <w:spacing w:val="-8"/>
        </w:rPr>
        <w:t xml:space="preserve"> </w:t>
      </w:r>
      <w:r>
        <w:t>ıslahçı</w:t>
      </w:r>
      <w:r>
        <w:rPr>
          <w:spacing w:val="-8"/>
        </w:rPr>
        <w:t xml:space="preserve"> </w:t>
      </w:r>
      <w:r>
        <w:t>hakkı</w:t>
      </w:r>
      <w:r>
        <w:rPr>
          <w:spacing w:val="-6"/>
        </w:rPr>
        <w:t xml:space="preserve"> </w:t>
      </w:r>
      <w:r>
        <w:t>süresi</w:t>
      </w:r>
      <w:r>
        <w:rPr>
          <w:spacing w:val="-6"/>
        </w:rPr>
        <w:t xml:space="preserve"> </w:t>
      </w:r>
      <w:r>
        <w:t>dolduğunda</w:t>
      </w:r>
      <w:r>
        <w:rPr>
          <w:spacing w:val="-9"/>
        </w:rPr>
        <w:t xml:space="preserve"> </w:t>
      </w:r>
      <w:r>
        <w:t>sözleşme</w:t>
      </w:r>
      <w:r>
        <w:rPr>
          <w:spacing w:val="-7"/>
        </w:rPr>
        <w:t xml:space="preserve"> </w:t>
      </w:r>
      <w:r>
        <w:t>kendiliğinden</w:t>
      </w:r>
      <w:r>
        <w:rPr>
          <w:spacing w:val="-8"/>
        </w:rPr>
        <w:t xml:space="preserve"> </w:t>
      </w:r>
      <w:r>
        <w:t xml:space="preserve">yürürlükten </w:t>
      </w:r>
      <w:r>
        <w:rPr>
          <w:spacing w:val="-2"/>
        </w:rPr>
        <w:t>kalkar.</w:t>
      </w:r>
    </w:p>
    <w:p w14:paraId="14032D65" w14:textId="77777777" w:rsidR="00C12728" w:rsidRDefault="00C12728">
      <w:pPr>
        <w:pStyle w:val="GvdeMetni"/>
        <w:ind w:right="138"/>
      </w:pPr>
    </w:p>
    <w:p w14:paraId="6D30719A" w14:textId="24B2EEBC" w:rsidR="00B64708" w:rsidRDefault="001D3526">
      <w:pPr>
        <w:pStyle w:val="Balk2"/>
        <w:spacing w:before="76"/>
      </w:pPr>
      <w:r>
        <w:t>Madde</w:t>
      </w:r>
      <w:r>
        <w:rPr>
          <w:spacing w:val="-2"/>
        </w:rPr>
        <w:t xml:space="preserve"> </w:t>
      </w:r>
      <w:r>
        <w:rPr>
          <w:spacing w:val="-5"/>
        </w:rPr>
        <w:t>4.</w:t>
      </w:r>
    </w:p>
    <w:p w14:paraId="50EA5E14" w14:textId="395FAB09" w:rsidR="00396257" w:rsidRPr="00D74A62" w:rsidRDefault="001D3526" w:rsidP="00396257">
      <w:pPr>
        <w:pStyle w:val="GvdeMetni"/>
        <w:spacing w:before="121"/>
        <w:ind w:right="142"/>
      </w:pPr>
      <w:r>
        <w:t xml:space="preserve">İhale; </w:t>
      </w:r>
      <w:r w:rsidR="00136227">
        <w:rPr>
          <w:b/>
          <w:u w:val="single"/>
        </w:rPr>
        <w:t>13</w:t>
      </w:r>
      <w:r>
        <w:rPr>
          <w:b/>
          <w:u w:val="single"/>
        </w:rPr>
        <w:t xml:space="preserve"> </w:t>
      </w:r>
      <w:r w:rsidR="00136227">
        <w:rPr>
          <w:b/>
          <w:u w:val="single"/>
        </w:rPr>
        <w:t>Kasım</w:t>
      </w:r>
      <w:r>
        <w:rPr>
          <w:b/>
          <w:u w:val="single"/>
        </w:rPr>
        <w:t xml:space="preserve"> 202</w:t>
      </w:r>
      <w:r w:rsidR="00136227">
        <w:rPr>
          <w:b/>
          <w:u w:val="single"/>
        </w:rPr>
        <w:t>5</w:t>
      </w:r>
      <w:r>
        <w:rPr>
          <w:b/>
          <w:u w:val="single"/>
        </w:rPr>
        <w:t xml:space="preserve"> </w:t>
      </w:r>
      <w:r w:rsidR="00136227">
        <w:rPr>
          <w:b/>
          <w:u w:val="single"/>
        </w:rPr>
        <w:t>Perşembe</w:t>
      </w:r>
      <w:r>
        <w:rPr>
          <w:b/>
          <w:u w:val="single"/>
        </w:rPr>
        <w:t xml:space="preserve"> günü saat </w:t>
      </w:r>
      <w:r w:rsidR="00FB7A70">
        <w:rPr>
          <w:b/>
          <w:u w:val="single"/>
        </w:rPr>
        <w:t>10</w:t>
      </w:r>
      <w:r w:rsidRPr="00462052">
        <w:rPr>
          <w:b/>
          <w:u w:val="single"/>
        </w:rPr>
        <w:t>:</w:t>
      </w:r>
      <w:r w:rsidR="00FB7A70">
        <w:rPr>
          <w:b/>
          <w:u w:val="single"/>
        </w:rPr>
        <w:t>0</w:t>
      </w:r>
      <w:r w:rsidRPr="00462052">
        <w:rPr>
          <w:b/>
          <w:u w:val="single"/>
        </w:rPr>
        <w:t>0’da</w:t>
      </w:r>
      <w:r>
        <w:t>, Atatürk Bahçe Kültürleri Merkez Araştırma</w:t>
      </w:r>
      <w:r>
        <w:rPr>
          <w:spacing w:val="-6"/>
        </w:rPr>
        <w:t xml:space="preserve"> </w:t>
      </w:r>
      <w:r>
        <w:t>Enstitüsü</w:t>
      </w:r>
      <w:r>
        <w:rPr>
          <w:spacing w:val="-4"/>
        </w:rPr>
        <w:t xml:space="preserve"> </w:t>
      </w:r>
      <w:r>
        <w:t>Müdürlüğü</w:t>
      </w:r>
      <w:r>
        <w:rPr>
          <w:spacing w:val="-3"/>
        </w:rPr>
        <w:t xml:space="preserve"> </w:t>
      </w:r>
      <w:r>
        <w:t>Toplantı</w:t>
      </w:r>
      <w:r>
        <w:rPr>
          <w:spacing w:val="-4"/>
        </w:rPr>
        <w:t xml:space="preserve"> </w:t>
      </w:r>
      <w:r>
        <w:t>Salonunda</w:t>
      </w:r>
      <w:r>
        <w:rPr>
          <w:spacing w:val="-4"/>
        </w:rPr>
        <w:t xml:space="preserve"> </w:t>
      </w:r>
      <w:r>
        <w:t>toplanacak</w:t>
      </w:r>
      <w:r>
        <w:rPr>
          <w:spacing w:val="-4"/>
        </w:rPr>
        <w:t xml:space="preserve"> </w:t>
      </w:r>
      <w:r>
        <w:t>komisyon</w:t>
      </w:r>
      <w:r>
        <w:rPr>
          <w:spacing w:val="-2"/>
        </w:rPr>
        <w:t xml:space="preserve"> </w:t>
      </w:r>
      <w:r>
        <w:t>önünde,</w:t>
      </w:r>
      <w:r>
        <w:rPr>
          <w:spacing w:val="-4"/>
        </w:rPr>
        <w:t xml:space="preserve"> </w:t>
      </w:r>
      <w:r>
        <w:t>“Üretim</w:t>
      </w:r>
      <w:r>
        <w:rPr>
          <w:spacing w:val="-4"/>
        </w:rPr>
        <w:t xml:space="preserve"> </w:t>
      </w:r>
      <w:r>
        <w:t xml:space="preserve">ve pazarlama hakkı lisans </w:t>
      </w:r>
      <w:r w:rsidR="00834F2F">
        <w:t>muhammen</w:t>
      </w:r>
      <w:r>
        <w:t xml:space="preserve"> bedelinin” arttırılması yolu ile yapılacaktır.</w:t>
      </w:r>
      <w:r w:rsidR="00396257">
        <w:t xml:space="preserve"> Dış Mekan Gül Çeşitleri ihalesi</w:t>
      </w:r>
      <w:r w:rsidR="00D74A62">
        <w:t>nde i</w:t>
      </w:r>
      <w:r w:rsidR="00D74A62" w:rsidRPr="00D74A62">
        <w:t xml:space="preserve">steklilerce her bir </w:t>
      </w:r>
      <w:r w:rsidR="00D74A62">
        <w:t>çeşit için</w:t>
      </w:r>
      <w:r w:rsidR="00D74A62" w:rsidRPr="00D74A62">
        <w:t xml:space="preserve"> ayrı ayrı</w:t>
      </w:r>
      <w:r w:rsidR="00D74A62">
        <w:t xml:space="preserve"> </w:t>
      </w:r>
      <w:r w:rsidR="00D74A62" w:rsidRPr="00D74A62">
        <w:t>teklif</w:t>
      </w:r>
      <w:r w:rsidR="00D74A62">
        <w:t xml:space="preserve"> </w:t>
      </w:r>
      <w:r w:rsidR="00D74A62" w:rsidRPr="00D74A62">
        <w:t>ve</w:t>
      </w:r>
      <w:r w:rsidR="00D74A62">
        <w:t xml:space="preserve">rilebileceği gibi </w:t>
      </w:r>
      <w:r w:rsidR="00D74A62" w:rsidRPr="00D74A62">
        <w:t>işin tamamı</w:t>
      </w:r>
      <w:r w:rsidR="00D74A62">
        <w:t xml:space="preserve"> içinde </w:t>
      </w:r>
      <w:r w:rsidR="00D74A62" w:rsidRPr="00D74A62">
        <w:t>teklif</w:t>
      </w:r>
      <w:r w:rsidR="00D74A62">
        <w:t xml:space="preserve"> </w:t>
      </w:r>
      <w:r w:rsidR="00D74A62" w:rsidRPr="00D74A62">
        <w:t>verilebile</w:t>
      </w:r>
      <w:r w:rsidR="00D74A62">
        <w:t>cektir.</w:t>
      </w:r>
    </w:p>
    <w:p w14:paraId="1BECAAF9" w14:textId="77777777" w:rsidR="00B64708" w:rsidRDefault="001D3526">
      <w:pPr>
        <w:pStyle w:val="Balk1"/>
      </w:pPr>
      <w:r>
        <w:t>İHALEYE</w:t>
      </w:r>
      <w:r>
        <w:rPr>
          <w:spacing w:val="80"/>
        </w:rPr>
        <w:t xml:space="preserve"> </w:t>
      </w:r>
      <w:r>
        <w:t>KATILIM</w:t>
      </w:r>
      <w:r>
        <w:rPr>
          <w:spacing w:val="80"/>
        </w:rPr>
        <w:t xml:space="preserve"> </w:t>
      </w:r>
      <w:r>
        <w:t>ESASLARI</w:t>
      </w:r>
      <w:r>
        <w:rPr>
          <w:spacing w:val="80"/>
        </w:rPr>
        <w:t xml:space="preserve"> </w:t>
      </w:r>
      <w:r>
        <w:t>İLE</w:t>
      </w:r>
      <w:r>
        <w:rPr>
          <w:spacing w:val="80"/>
        </w:rPr>
        <w:t xml:space="preserve"> </w:t>
      </w:r>
      <w:r>
        <w:t>İSTEKLİLERDE</w:t>
      </w:r>
      <w:r>
        <w:rPr>
          <w:spacing w:val="80"/>
        </w:rPr>
        <w:t xml:space="preserve"> </w:t>
      </w:r>
      <w:r>
        <w:t>ARANACAK</w:t>
      </w:r>
      <w:r>
        <w:rPr>
          <w:spacing w:val="80"/>
        </w:rPr>
        <w:t xml:space="preserve"> </w:t>
      </w:r>
      <w:r>
        <w:t>ŞART</w:t>
      </w:r>
      <w:r>
        <w:rPr>
          <w:spacing w:val="80"/>
        </w:rPr>
        <w:t xml:space="preserve"> </w:t>
      </w:r>
      <w:r>
        <w:t xml:space="preserve">VE </w:t>
      </w:r>
      <w:r>
        <w:rPr>
          <w:spacing w:val="-2"/>
        </w:rPr>
        <w:t>BELGELER</w:t>
      </w:r>
    </w:p>
    <w:p w14:paraId="6167D584" w14:textId="77777777" w:rsidR="00B64708" w:rsidRDefault="001D3526">
      <w:pPr>
        <w:pStyle w:val="Balk2"/>
        <w:rPr>
          <w:b w:val="0"/>
        </w:rPr>
      </w:pPr>
      <w:r>
        <w:t>Madde</w:t>
      </w:r>
      <w:r>
        <w:rPr>
          <w:spacing w:val="-2"/>
        </w:rPr>
        <w:t xml:space="preserve"> </w:t>
      </w:r>
      <w:r>
        <w:rPr>
          <w:spacing w:val="-5"/>
        </w:rPr>
        <w:t>5</w:t>
      </w:r>
      <w:r>
        <w:rPr>
          <w:b w:val="0"/>
          <w:spacing w:val="-5"/>
        </w:rPr>
        <w:t>.</w:t>
      </w:r>
    </w:p>
    <w:p w14:paraId="67771898" w14:textId="7FFBA3E7" w:rsidR="00B64708" w:rsidRDefault="001D3526">
      <w:pPr>
        <w:pStyle w:val="GvdeMetni"/>
        <w:spacing w:before="120"/>
        <w:ind w:right="138" w:firstLine="851"/>
      </w:pPr>
      <w:r>
        <w:t>İhaleye</w:t>
      </w:r>
      <w:r>
        <w:rPr>
          <w:spacing w:val="-12"/>
        </w:rPr>
        <w:t xml:space="preserve"> </w:t>
      </w:r>
      <w:r>
        <w:t>katılmak</w:t>
      </w:r>
      <w:r>
        <w:rPr>
          <w:spacing w:val="-11"/>
        </w:rPr>
        <w:t xml:space="preserve"> </w:t>
      </w:r>
      <w:r>
        <w:t>isteyen</w:t>
      </w:r>
      <w:r>
        <w:rPr>
          <w:spacing w:val="-11"/>
        </w:rPr>
        <w:t xml:space="preserve"> </w:t>
      </w:r>
      <w:r>
        <w:t>isteklilerde</w:t>
      </w:r>
      <w:r>
        <w:rPr>
          <w:spacing w:val="-12"/>
        </w:rPr>
        <w:t xml:space="preserve"> </w:t>
      </w:r>
      <w:r>
        <w:t>aşağıdaki</w:t>
      </w:r>
      <w:r>
        <w:rPr>
          <w:spacing w:val="-10"/>
        </w:rPr>
        <w:t xml:space="preserve"> </w:t>
      </w:r>
      <w:r>
        <w:t>şartlar</w:t>
      </w:r>
      <w:r>
        <w:rPr>
          <w:spacing w:val="-11"/>
        </w:rPr>
        <w:t xml:space="preserve"> </w:t>
      </w:r>
      <w:r>
        <w:t>aranır</w:t>
      </w:r>
      <w:r>
        <w:rPr>
          <w:spacing w:val="-11"/>
        </w:rPr>
        <w:t xml:space="preserve"> </w:t>
      </w:r>
      <w:r>
        <w:t>ve</w:t>
      </w:r>
      <w:r>
        <w:rPr>
          <w:spacing w:val="-12"/>
        </w:rPr>
        <w:t xml:space="preserve"> </w:t>
      </w:r>
      <w:r>
        <w:t>istenilen</w:t>
      </w:r>
      <w:r>
        <w:rPr>
          <w:spacing w:val="-11"/>
        </w:rPr>
        <w:t xml:space="preserve"> </w:t>
      </w:r>
      <w:r>
        <w:t>belgelerin</w:t>
      </w:r>
      <w:r>
        <w:rPr>
          <w:spacing w:val="-8"/>
        </w:rPr>
        <w:t xml:space="preserve"> </w:t>
      </w:r>
      <w:r>
        <w:t>asıl veya suretlerinin 202</w:t>
      </w:r>
      <w:r w:rsidR="00136227">
        <w:t>5</w:t>
      </w:r>
      <w:r>
        <w:t xml:space="preserve"> yılında alınmış olması şarttır. Belirtilen çeşidin ihalesine girebilecek olan isteklilerin aşağıda belirtilen evrakları ihale saatinden önce İdare’ye onaylatmaları </w:t>
      </w:r>
      <w:r>
        <w:rPr>
          <w:spacing w:val="-2"/>
        </w:rPr>
        <w:t>gerekmektedir.</w:t>
      </w:r>
    </w:p>
    <w:p w14:paraId="5EF771C8" w14:textId="77777777" w:rsidR="00B64708" w:rsidRDefault="001D3526" w:rsidP="00136227">
      <w:pPr>
        <w:pStyle w:val="ListeParagraf"/>
        <w:numPr>
          <w:ilvl w:val="0"/>
          <w:numId w:val="2"/>
        </w:numPr>
        <w:tabs>
          <w:tab w:val="left" w:pos="1074"/>
        </w:tabs>
        <w:ind w:left="1074" w:hanging="223"/>
        <w:jc w:val="both"/>
        <w:rPr>
          <w:sz w:val="24"/>
        </w:rPr>
      </w:pPr>
      <w:r>
        <w:rPr>
          <w:sz w:val="24"/>
        </w:rPr>
        <w:t>Türkiye'de</w:t>
      </w:r>
      <w:r>
        <w:rPr>
          <w:spacing w:val="-3"/>
          <w:sz w:val="24"/>
        </w:rPr>
        <w:t xml:space="preserve"> </w:t>
      </w:r>
      <w:r>
        <w:rPr>
          <w:sz w:val="24"/>
        </w:rPr>
        <w:t>kurulmuş</w:t>
      </w:r>
      <w:r>
        <w:rPr>
          <w:spacing w:val="-2"/>
          <w:sz w:val="24"/>
        </w:rPr>
        <w:t xml:space="preserve"> </w:t>
      </w:r>
      <w:r>
        <w:rPr>
          <w:sz w:val="24"/>
        </w:rPr>
        <w:t>ve</w:t>
      </w:r>
      <w:r>
        <w:rPr>
          <w:spacing w:val="-1"/>
          <w:sz w:val="24"/>
        </w:rPr>
        <w:t xml:space="preserve"> </w:t>
      </w:r>
      <w:r>
        <w:rPr>
          <w:sz w:val="24"/>
        </w:rPr>
        <w:t>Ticaret</w:t>
      </w:r>
      <w:r>
        <w:rPr>
          <w:spacing w:val="-1"/>
          <w:sz w:val="24"/>
        </w:rPr>
        <w:t xml:space="preserve"> </w:t>
      </w:r>
      <w:r>
        <w:rPr>
          <w:sz w:val="24"/>
        </w:rPr>
        <w:t>Sicil</w:t>
      </w:r>
      <w:r>
        <w:rPr>
          <w:spacing w:val="-1"/>
          <w:sz w:val="24"/>
        </w:rPr>
        <w:t xml:space="preserve"> </w:t>
      </w:r>
      <w:r>
        <w:rPr>
          <w:sz w:val="24"/>
        </w:rPr>
        <w:t>veya</w:t>
      </w:r>
      <w:r>
        <w:rPr>
          <w:spacing w:val="-3"/>
          <w:sz w:val="24"/>
        </w:rPr>
        <w:t xml:space="preserve"> </w:t>
      </w:r>
      <w:r>
        <w:rPr>
          <w:sz w:val="24"/>
        </w:rPr>
        <w:t>Esnaf</w:t>
      </w:r>
      <w:r>
        <w:rPr>
          <w:spacing w:val="-1"/>
          <w:sz w:val="24"/>
        </w:rPr>
        <w:t xml:space="preserve"> </w:t>
      </w:r>
      <w:r>
        <w:rPr>
          <w:sz w:val="24"/>
        </w:rPr>
        <w:t>Sicilinde</w:t>
      </w:r>
      <w:r>
        <w:rPr>
          <w:spacing w:val="-1"/>
          <w:sz w:val="24"/>
        </w:rPr>
        <w:t xml:space="preserve"> </w:t>
      </w:r>
      <w:r>
        <w:rPr>
          <w:sz w:val="24"/>
        </w:rPr>
        <w:t xml:space="preserve">kayıtlı </w:t>
      </w:r>
      <w:r>
        <w:rPr>
          <w:spacing w:val="-2"/>
          <w:sz w:val="24"/>
        </w:rPr>
        <w:t>olması,</w:t>
      </w:r>
    </w:p>
    <w:p w14:paraId="55D4FB71" w14:textId="77777777" w:rsidR="00B64708" w:rsidRDefault="001D3526">
      <w:pPr>
        <w:pStyle w:val="ListeParagraf"/>
        <w:numPr>
          <w:ilvl w:val="1"/>
          <w:numId w:val="2"/>
        </w:numPr>
        <w:tabs>
          <w:tab w:val="left" w:pos="1422"/>
        </w:tabs>
        <w:spacing w:before="1"/>
        <w:ind w:right="145" w:firstLine="0"/>
        <w:jc w:val="both"/>
        <w:rPr>
          <w:sz w:val="24"/>
        </w:rPr>
      </w:pPr>
      <w:r>
        <w:rPr>
          <w:sz w:val="24"/>
        </w:rPr>
        <w:t>Gerçek kişi olması halinde; ilgisine göre, ticaret, sanayi odası veya esnaf ve sanatkâr siciline kayıtlı olduğunu gösterir belge,</w:t>
      </w:r>
    </w:p>
    <w:p w14:paraId="66BF0C91" w14:textId="77777777" w:rsidR="00B64708" w:rsidRDefault="001D3526">
      <w:pPr>
        <w:pStyle w:val="ListeParagraf"/>
        <w:numPr>
          <w:ilvl w:val="1"/>
          <w:numId w:val="2"/>
        </w:numPr>
        <w:tabs>
          <w:tab w:val="left" w:pos="1372"/>
        </w:tabs>
        <w:ind w:right="142" w:firstLine="0"/>
        <w:jc w:val="both"/>
        <w:rPr>
          <w:sz w:val="24"/>
        </w:rPr>
      </w:pPr>
      <w:r>
        <w:rPr>
          <w:sz w:val="24"/>
        </w:rPr>
        <w:t>Tüzel</w:t>
      </w:r>
      <w:r>
        <w:rPr>
          <w:spacing w:val="-5"/>
          <w:sz w:val="24"/>
        </w:rPr>
        <w:t xml:space="preserve"> </w:t>
      </w:r>
      <w:r>
        <w:rPr>
          <w:sz w:val="24"/>
        </w:rPr>
        <w:t>kişi</w:t>
      </w:r>
      <w:r>
        <w:rPr>
          <w:spacing w:val="-5"/>
          <w:sz w:val="24"/>
        </w:rPr>
        <w:t xml:space="preserve"> </w:t>
      </w:r>
      <w:r>
        <w:rPr>
          <w:sz w:val="24"/>
        </w:rPr>
        <w:t>olması</w:t>
      </w:r>
      <w:r>
        <w:rPr>
          <w:spacing w:val="-5"/>
          <w:sz w:val="24"/>
        </w:rPr>
        <w:t xml:space="preserve"> </w:t>
      </w:r>
      <w:r>
        <w:rPr>
          <w:sz w:val="24"/>
        </w:rPr>
        <w:t>halinde;</w:t>
      </w:r>
      <w:r>
        <w:rPr>
          <w:spacing w:val="-4"/>
          <w:sz w:val="24"/>
        </w:rPr>
        <w:t xml:space="preserve"> </w:t>
      </w:r>
      <w:r>
        <w:rPr>
          <w:sz w:val="24"/>
        </w:rPr>
        <w:t>tüzel</w:t>
      </w:r>
      <w:r>
        <w:rPr>
          <w:spacing w:val="-5"/>
          <w:sz w:val="24"/>
        </w:rPr>
        <w:t xml:space="preserve"> </w:t>
      </w:r>
      <w:r>
        <w:rPr>
          <w:sz w:val="24"/>
        </w:rPr>
        <w:t>kişiliğin</w:t>
      </w:r>
      <w:r>
        <w:rPr>
          <w:spacing w:val="-5"/>
          <w:sz w:val="24"/>
        </w:rPr>
        <w:t xml:space="preserve"> </w:t>
      </w:r>
      <w:r>
        <w:rPr>
          <w:sz w:val="24"/>
        </w:rPr>
        <w:t>siciline</w:t>
      </w:r>
      <w:r>
        <w:rPr>
          <w:spacing w:val="-7"/>
          <w:sz w:val="24"/>
        </w:rPr>
        <w:t xml:space="preserve"> </w:t>
      </w:r>
      <w:r>
        <w:rPr>
          <w:sz w:val="24"/>
        </w:rPr>
        <w:t>kayıtlı</w:t>
      </w:r>
      <w:r>
        <w:rPr>
          <w:spacing w:val="-5"/>
          <w:sz w:val="24"/>
        </w:rPr>
        <w:t xml:space="preserve"> </w:t>
      </w:r>
      <w:r>
        <w:rPr>
          <w:sz w:val="24"/>
        </w:rPr>
        <w:t>olduğu</w:t>
      </w:r>
      <w:r>
        <w:rPr>
          <w:spacing w:val="-5"/>
          <w:sz w:val="24"/>
        </w:rPr>
        <w:t xml:space="preserve"> </w:t>
      </w:r>
      <w:r>
        <w:rPr>
          <w:sz w:val="24"/>
        </w:rPr>
        <w:t>ticaret</w:t>
      </w:r>
      <w:r>
        <w:rPr>
          <w:spacing w:val="-3"/>
          <w:sz w:val="24"/>
        </w:rPr>
        <w:t xml:space="preserve"> </w:t>
      </w:r>
      <w:r>
        <w:rPr>
          <w:sz w:val="24"/>
        </w:rPr>
        <w:t>veya</w:t>
      </w:r>
      <w:r>
        <w:rPr>
          <w:spacing w:val="-7"/>
          <w:sz w:val="24"/>
        </w:rPr>
        <w:t xml:space="preserve"> </w:t>
      </w:r>
      <w:r>
        <w:rPr>
          <w:sz w:val="24"/>
        </w:rPr>
        <w:t>sanayi odasından veya idare merkezinin bulunduğu yer mahkemesinden veya benzeri bir makamdan,</w:t>
      </w:r>
      <w:r>
        <w:rPr>
          <w:spacing w:val="-15"/>
          <w:sz w:val="24"/>
        </w:rPr>
        <w:t xml:space="preserve"> </w:t>
      </w:r>
      <w:r>
        <w:rPr>
          <w:sz w:val="24"/>
        </w:rPr>
        <w:t>ihalenin</w:t>
      </w:r>
      <w:r>
        <w:rPr>
          <w:spacing w:val="-15"/>
          <w:sz w:val="24"/>
        </w:rPr>
        <w:t xml:space="preserve"> </w:t>
      </w:r>
      <w:r>
        <w:rPr>
          <w:sz w:val="24"/>
        </w:rPr>
        <w:t>yapıldığı</w:t>
      </w:r>
      <w:r>
        <w:rPr>
          <w:spacing w:val="-15"/>
          <w:sz w:val="24"/>
        </w:rPr>
        <w:t xml:space="preserve"> </w:t>
      </w:r>
      <w:r>
        <w:rPr>
          <w:sz w:val="24"/>
        </w:rPr>
        <w:t>yıl</w:t>
      </w:r>
      <w:r>
        <w:rPr>
          <w:spacing w:val="-15"/>
          <w:sz w:val="24"/>
        </w:rPr>
        <w:t xml:space="preserve"> </w:t>
      </w:r>
      <w:r>
        <w:rPr>
          <w:sz w:val="24"/>
        </w:rPr>
        <w:t>içinde</w:t>
      </w:r>
      <w:r>
        <w:rPr>
          <w:spacing w:val="-15"/>
          <w:sz w:val="24"/>
        </w:rPr>
        <w:t xml:space="preserve"> </w:t>
      </w:r>
      <w:r>
        <w:rPr>
          <w:sz w:val="24"/>
        </w:rPr>
        <w:t>alınmış,</w:t>
      </w:r>
      <w:r>
        <w:rPr>
          <w:spacing w:val="-15"/>
          <w:sz w:val="24"/>
        </w:rPr>
        <w:t xml:space="preserve"> </w:t>
      </w:r>
      <w:r>
        <w:rPr>
          <w:sz w:val="24"/>
        </w:rPr>
        <w:t>tüzel</w:t>
      </w:r>
      <w:r>
        <w:rPr>
          <w:spacing w:val="-15"/>
          <w:sz w:val="24"/>
        </w:rPr>
        <w:t xml:space="preserve"> </w:t>
      </w:r>
      <w:r>
        <w:rPr>
          <w:sz w:val="24"/>
        </w:rPr>
        <w:t>kişiliğin</w:t>
      </w:r>
      <w:r>
        <w:rPr>
          <w:spacing w:val="-15"/>
          <w:sz w:val="24"/>
        </w:rPr>
        <w:t xml:space="preserve"> </w:t>
      </w:r>
      <w:r>
        <w:rPr>
          <w:sz w:val="24"/>
        </w:rPr>
        <w:t>sicile</w:t>
      </w:r>
      <w:r>
        <w:rPr>
          <w:spacing w:val="-15"/>
          <w:sz w:val="24"/>
        </w:rPr>
        <w:t xml:space="preserve"> </w:t>
      </w:r>
      <w:r>
        <w:rPr>
          <w:sz w:val="24"/>
        </w:rPr>
        <w:t>kayıtlı</w:t>
      </w:r>
      <w:r>
        <w:rPr>
          <w:spacing w:val="-15"/>
          <w:sz w:val="24"/>
        </w:rPr>
        <w:t xml:space="preserve"> </w:t>
      </w:r>
      <w:r>
        <w:rPr>
          <w:sz w:val="24"/>
        </w:rPr>
        <w:t>olduğuna dair belge.</w:t>
      </w:r>
    </w:p>
    <w:p w14:paraId="4A5213CE" w14:textId="77777777" w:rsidR="00B64708" w:rsidRDefault="001D3526">
      <w:pPr>
        <w:pStyle w:val="ListeParagraf"/>
        <w:numPr>
          <w:ilvl w:val="0"/>
          <w:numId w:val="2"/>
        </w:numPr>
        <w:tabs>
          <w:tab w:val="left" w:pos="1097"/>
        </w:tabs>
        <w:ind w:left="141" w:right="141" w:firstLine="707"/>
        <w:jc w:val="both"/>
        <w:rPr>
          <w:sz w:val="24"/>
        </w:rPr>
      </w:pPr>
      <w:r>
        <w:rPr>
          <w:sz w:val="24"/>
        </w:rPr>
        <w:t>Ortak girişim olması halinde ortak girişimi oluşturan gerçek veya tüzel kişilerin her birinin (a ve b) deki esaslara göre temin edecekleri belge,</w:t>
      </w:r>
    </w:p>
    <w:p w14:paraId="49CEACB6" w14:textId="77777777" w:rsidR="00B64708" w:rsidRDefault="001D3526">
      <w:pPr>
        <w:pStyle w:val="ListeParagraf"/>
        <w:numPr>
          <w:ilvl w:val="0"/>
          <w:numId w:val="2"/>
        </w:numPr>
        <w:tabs>
          <w:tab w:val="left" w:pos="1076"/>
        </w:tabs>
        <w:ind w:left="1076" w:hanging="227"/>
        <w:jc w:val="both"/>
        <w:rPr>
          <w:sz w:val="24"/>
        </w:rPr>
      </w:pPr>
      <w:r>
        <w:rPr>
          <w:sz w:val="24"/>
        </w:rPr>
        <w:t>İmza</w:t>
      </w:r>
      <w:r>
        <w:rPr>
          <w:spacing w:val="-4"/>
          <w:sz w:val="24"/>
        </w:rPr>
        <w:t xml:space="preserve"> </w:t>
      </w:r>
      <w:r>
        <w:rPr>
          <w:sz w:val="24"/>
        </w:rPr>
        <w:t>sirküleri</w:t>
      </w:r>
      <w:r>
        <w:rPr>
          <w:spacing w:val="-1"/>
          <w:sz w:val="24"/>
        </w:rPr>
        <w:t xml:space="preserve"> </w:t>
      </w:r>
      <w:r>
        <w:rPr>
          <w:spacing w:val="-2"/>
          <w:sz w:val="24"/>
        </w:rPr>
        <w:t>verilmesi,</w:t>
      </w:r>
    </w:p>
    <w:p w14:paraId="18C4AB05" w14:textId="77777777" w:rsidR="00B64708" w:rsidRDefault="001D3526">
      <w:pPr>
        <w:pStyle w:val="ListeParagraf"/>
        <w:numPr>
          <w:ilvl w:val="1"/>
          <w:numId w:val="2"/>
        </w:numPr>
        <w:tabs>
          <w:tab w:val="left" w:pos="1375"/>
        </w:tabs>
        <w:ind w:left="1375" w:hanging="240"/>
        <w:jc w:val="both"/>
        <w:rPr>
          <w:sz w:val="24"/>
        </w:rPr>
      </w:pPr>
      <w:r>
        <w:rPr>
          <w:sz w:val="24"/>
        </w:rPr>
        <w:t>Gerçek</w:t>
      </w:r>
      <w:r>
        <w:rPr>
          <w:spacing w:val="-1"/>
          <w:sz w:val="24"/>
        </w:rPr>
        <w:t xml:space="preserve"> </w:t>
      </w:r>
      <w:r>
        <w:rPr>
          <w:sz w:val="24"/>
        </w:rPr>
        <w:t>kişi olması halinde</w:t>
      </w:r>
      <w:r>
        <w:rPr>
          <w:spacing w:val="-2"/>
          <w:sz w:val="24"/>
        </w:rPr>
        <w:t xml:space="preserve"> </w:t>
      </w:r>
      <w:r>
        <w:rPr>
          <w:sz w:val="24"/>
        </w:rPr>
        <w:t>noter</w:t>
      </w:r>
      <w:r>
        <w:rPr>
          <w:spacing w:val="-2"/>
          <w:sz w:val="24"/>
        </w:rPr>
        <w:t xml:space="preserve"> </w:t>
      </w:r>
      <w:r>
        <w:rPr>
          <w:sz w:val="24"/>
        </w:rPr>
        <w:t>tasdikli</w:t>
      </w:r>
      <w:r>
        <w:rPr>
          <w:spacing w:val="-1"/>
          <w:sz w:val="24"/>
        </w:rPr>
        <w:t xml:space="preserve"> </w:t>
      </w:r>
      <w:r>
        <w:rPr>
          <w:sz w:val="24"/>
        </w:rPr>
        <w:t>imza</w:t>
      </w:r>
      <w:r>
        <w:rPr>
          <w:spacing w:val="-2"/>
          <w:sz w:val="24"/>
        </w:rPr>
        <w:t xml:space="preserve"> sirküleri,</w:t>
      </w:r>
    </w:p>
    <w:p w14:paraId="4BE19DAE" w14:textId="77777777" w:rsidR="00B64708" w:rsidRDefault="001D3526">
      <w:pPr>
        <w:pStyle w:val="ListeParagraf"/>
        <w:numPr>
          <w:ilvl w:val="1"/>
          <w:numId w:val="2"/>
        </w:numPr>
        <w:tabs>
          <w:tab w:val="left" w:pos="1375"/>
        </w:tabs>
        <w:ind w:left="1375" w:hanging="240"/>
        <w:jc w:val="both"/>
        <w:rPr>
          <w:sz w:val="24"/>
        </w:rPr>
      </w:pPr>
      <w:r>
        <w:rPr>
          <w:sz w:val="24"/>
        </w:rPr>
        <w:t>Tüzel</w:t>
      </w:r>
      <w:r>
        <w:rPr>
          <w:spacing w:val="-1"/>
          <w:sz w:val="24"/>
        </w:rPr>
        <w:t xml:space="preserve"> </w:t>
      </w:r>
      <w:r>
        <w:rPr>
          <w:sz w:val="24"/>
        </w:rPr>
        <w:t>kişi</w:t>
      </w:r>
      <w:r>
        <w:rPr>
          <w:spacing w:val="-1"/>
          <w:sz w:val="24"/>
        </w:rPr>
        <w:t xml:space="preserve"> </w:t>
      </w:r>
      <w:r>
        <w:rPr>
          <w:sz w:val="24"/>
        </w:rPr>
        <w:t>olması</w:t>
      </w:r>
      <w:r>
        <w:rPr>
          <w:spacing w:val="1"/>
          <w:sz w:val="24"/>
        </w:rPr>
        <w:t xml:space="preserve"> </w:t>
      </w:r>
      <w:r>
        <w:rPr>
          <w:sz w:val="24"/>
        </w:rPr>
        <w:t>halinde,</w:t>
      </w:r>
      <w:r>
        <w:rPr>
          <w:spacing w:val="-1"/>
          <w:sz w:val="24"/>
        </w:rPr>
        <w:t xml:space="preserve"> </w:t>
      </w:r>
      <w:r>
        <w:rPr>
          <w:sz w:val="24"/>
        </w:rPr>
        <w:t>tüzel kişiliğin</w:t>
      </w:r>
      <w:r>
        <w:rPr>
          <w:spacing w:val="-1"/>
          <w:sz w:val="24"/>
        </w:rPr>
        <w:t xml:space="preserve"> </w:t>
      </w:r>
      <w:r>
        <w:rPr>
          <w:sz w:val="24"/>
        </w:rPr>
        <w:t>noter</w:t>
      </w:r>
      <w:r>
        <w:rPr>
          <w:spacing w:val="-2"/>
          <w:sz w:val="24"/>
        </w:rPr>
        <w:t xml:space="preserve"> </w:t>
      </w:r>
      <w:r>
        <w:rPr>
          <w:sz w:val="24"/>
        </w:rPr>
        <w:t>tasdikli</w:t>
      </w:r>
      <w:r>
        <w:rPr>
          <w:spacing w:val="-1"/>
          <w:sz w:val="24"/>
        </w:rPr>
        <w:t xml:space="preserve"> </w:t>
      </w:r>
      <w:r>
        <w:rPr>
          <w:sz w:val="24"/>
        </w:rPr>
        <w:t>imza</w:t>
      </w:r>
      <w:r>
        <w:rPr>
          <w:spacing w:val="-2"/>
          <w:sz w:val="24"/>
        </w:rPr>
        <w:t xml:space="preserve"> sirküleri</w:t>
      </w:r>
    </w:p>
    <w:p w14:paraId="296B0543" w14:textId="77777777" w:rsidR="00B64708" w:rsidRDefault="001D3526">
      <w:pPr>
        <w:pStyle w:val="ListeParagraf"/>
        <w:numPr>
          <w:ilvl w:val="1"/>
          <w:numId w:val="2"/>
        </w:numPr>
        <w:tabs>
          <w:tab w:val="left" w:pos="1366"/>
        </w:tabs>
        <w:ind w:left="141" w:right="141" w:firstLine="993"/>
        <w:jc w:val="both"/>
        <w:rPr>
          <w:sz w:val="24"/>
        </w:rPr>
      </w:pPr>
      <w:r>
        <w:rPr>
          <w:sz w:val="24"/>
        </w:rPr>
        <w:t>Ortak</w:t>
      </w:r>
      <w:r>
        <w:rPr>
          <w:spacing w:val="-12"/>
          <w:sz w:val="24"/>
        </w:rPr>
        <w:t xml:space="preserve"> </w:t>
      </w:r>
      <w:r>
        <w:rPr>
          <w:sz w:val="24"/>
        </w:rPr>
        <w:t>girişim</w:t>
      </w:r>
      <w:r>
        <w:rPr>
          <w:spacing w:val="-11"/>
          <w:sz w:val="24"/>
        </w:rPr>
        <w:t xml:space="preserve"> </w:t>
      </w:r>
      <w:r>
        <w:rPr>
          <w:sz w:val="24"/>
        </w:rPr>
        <w:t>olması</w:t>
      </w:r>
      <w:r>
        <w:rPr>
          <w:spacing w:val="-11"/>
          <w:sz w:val="24"/>
        </w:rPr>
        <w:t xml:space="preserve"> </w:t>
      </w:r>
      <w:r>
        <w:rPr>
          <w:sz w:val="24"/>
        </w:rPr>
        <w:t>halinde,</w:t>
      </w:r>
      <w:r>
        <w:rPr>
          <w:spacing w:val="-12"/>
          <w:sz w:val="24"/>
        </w:rPr>
        <w:t xml:space="preserve"> </w:t>
      </w:r>
      <w:r>
        <w:rPr>
          <w:sz w:val="24"/>
        </w:rPr>
        <w:t>girişimi</w:t>
      </w:r>
      <w:r>
        <w:rPr>
          <w:spacing w:val="-11"/>
          <w:sz w:val="24"/>
        </w:rPr>
        <w:t xml:space="preserve"> </w:t>
      </w:r>
      <w:r>
        <w:rPr>
          <w:sz w:val="24"/>
        </w:rPr>
        <w:t>oluşturan</w:t>
      </w:r>
      <w:r>
        <w:rPr>
          <w:spacing w:val="-13"/>
          <w:sz w:val="24"/>
        </w:rPr>
        <w:t xml:space="preserve"> </w:t>
      </w:r>
      <w:r>
        <w:rPr>
          <w:sz w:val="24"/>
        </w:rPr>
        <w:t>gerçek</w:t>
      </w:r>
      <w:r>
        <w:rPr>
          <w:spacing w:val="-12"/>
          <w:sz w:val="24"/>
        </w:rPr>
        <w:t xml:space="preserve"> </w:t>
      </w:r>
      <w:r>
        <w:rPr>
          <w:sz w:val="24"/>
        </w:rPr>
        <w:t>kişi</w:t>
      </w:r>
      <w:r>
        <w:rPr>
          <w:spacing w:val="-11"/>
          <w:sz w:val="24"/>
        </w:rPr>
        <w:t xml:space="preserve"> </w:t>
      </w:r>
      <w:r>
        <w:rPr>
          <w:sz w:val="24"/>
        </w:rPr>
        <w:t>veya</w:t>
      </w:r>
      <w:r>
        <w:rPr>
          <w:spacing w:val="-12"/>
          <w:sz w:val="24"/>
        </w:rPr>
        <w:t xml:space="preserve"> </w:t>
      </w:r>
      <w:r>
        <w:rPr>
          <w:sz w:val="24"/>
        </w:rPr>
        <w:t>tüzel</w:t>
      </w:r>
      <w:r>
        <w:rPr>
          <w:spacing w:val="-11"/>
          <w:sz w:val="24"/>
        </w:rPr>
        <w:t xml:space="preserve"> </w:t>
      </w:r>
      <w:r>
        <w:rPr>
          <w:sz w:val="24"/>
        </w:rPr>
        <w:t>kişilerin</w:t>
      </w:r>
      <w:r>
        <w:rPr>
          <w:spacing w:val="-11"/>
          <w:sz w:val="24"/>
        </w:rPr>
        <w:t xml:space="preserve"> </w:t>
      </w:r>
      <w:r>
        <w:rPr>
          <w:sz w:val="24"/>
        </w:rPr>
        <w:t>her birinin (a) ve (b) fıkralarındaki esaslara göre temin edecekleri belge,</w:t>
      </w:r>
    </w:p>
    <w:p w14:paraId="09B5A825" w14:textId="77777777" w:rsidR="00B64708" w:rsidRDefault="001D3526">
      <w:pPr>
        <w:pStyle w:val="ListeParagraf"/>
        <w:numPr>
          <w:ilvl w:val="0"/>
          <w:numId w:val="2"/>
        </w:numPr>
        <w:tabs>
          <w:tab w:val="left" w:pos="1109"/>
        </w:tabs>
        <w:ind w:left="141" w:right="142" w:firstLine="707"/>
        <w:jc w:val="both"/>
        <w:rPr>
          <w:sz w:val="24"/>
        </w:rPr>
      </w:pPr>
      <w:r>
        <w:rPr>
          <w:sz w:val="24"/>
        </w:rPr>
        <w:t>İstekliler adına vekâleten ihaleye iştirak ediliyorsa, istekli adına teklifte bulunacak kişilerin vekâletnameleri ile vekâleten iştirak edenin noter tasdikli imza sirküleri vermesi</w:t>
      </w:r>
    </w:p>
    <w:p w14:paraId="19004DE3" w14:textId="77777777" w:rsidR="00B64708" w:rsidRDefault="001D3526">
      <w:pPr>
        <w:pStyle w:val="ListeParagraf"/>
        <w:numPr>
          <w:ilvl w:val="0"/>
          <w:numId w:val="2"/>
        </w:numPr>
        <w:tabs>
          <w:tab w:val="left" w:pos="1074"/>
        </w:tabs>
        <w:ind w:left="1074" w:hanging="225"/>
        <w:jc w:val="both"/>
        <w:rPr>
          <w:sz w:val="24"/>
        </w:rPr>
      </w:pPr>
      <w:r>
        <w:rPr>
          <w:sz w:val="24"/>
        </w:rPr>
        <w:t>Bu</w:t>
      </w:r>
      <w:r>
        <w:rPr>
          <w:spacing w:val="-2"/>
          <w:sz w:val="24"/>
        </w:rPr>
        <w:t xml:space="preserve"> </w:t>
      </w:r>
      <w:r>
        <w:rPr>
          <w:sz w:val="24"/>
        </w:rPr>
        <w:t>şartnamede</w:t>
      </w:r>
      <w:r>
        <w:rPr>
          <w:spacing w:val="-3"/>
          <w:sz w:val="24"/>
        </w:rPr>
        <w:t xml:space="preserve"> </w:t>
      </w:r>
      <w:r>
        <w:rPr>
          <w:sz w:val="24"/>
        </w:rPr>
        <w:t>yazılı</w:t>
      </w:r>
      <w:r>
        <w:rPr>
          <w:spacing w:val="1"/>
          <w:sz w:val="24"/>
        </w:rPr>
        <w:t xml:space="preserve"> </w:t>
      </w:r>
      <w:r>
        <w:rPr>
          <w:sz w:val="24"/>
        </w:rPr>
        <w:t>miktarda</w:t>
      </w:r>
      <w:r>
        <w:rPr>
          <w:spacing w:val="-2"/>
          <w:sz w:val="24"/>
        </w:rPr>
        <w:t xml:space="preserve"> </w:t>
      </w:r>
      <w:r>
        <w:rPr>
          <w:sz w:val="24"/>
        </w:rPr>
        <w:t>geçici</w:t>
      </w:r>
      <w:r>
        <w:rPr>
          <w:spacing w:val="-1"/>
          <w:sz w:val="24"/>
        </w:rPr>
        <w:t xml:space="preserve"> </w:t>
      </w:r>
      <w:r>
        <w:rPr>
          <w:sz w:val="24"/>
        </w:rPr>
        <w:t>teminat</w:t>
      </w:r>
      <w:r>
        <w:rPr>
          <w:spacing w:val="-1"/>
          <w:sz w:val="24"/>
        </w:rPr>
        <w:t xml:space="preserve"> </w:t>
      </w:r>
      <w:r>
        <w:rPr>
          <w:spacing w:val="-2"/>
          <w:sz w:val="24"/>
        </w:rPr>
        <w:t>vermesi,</w:t>
      </w:r>
    </w:p>
    <w:p w14:paraId="3BB8CB04" w14:textId="77777777" w:rsidR="00B64708" w:rsidRDefault="001D3526">
      <w:pPr>
        <w:pStyle w:val="ListeParagraf"/>
        <w:numPr>
          <w:ilvl w:val="0"/>
          <w:numId w:val="2"/>
        </w:numPr>
        <w:tabs>
          <w:tab w:val="left" w:pos="1053"/>
        </w:tabs>
        <w:ind w:left="141" w:right="142" w:firstLine="707"/>
        <w:jc w:val="both"/>
        <w:rPr>
          <w:sz w:val="24"/>
        </w:rPr>
      </w:pPr>
      <w:r>
        <w:rPr>
          <w:sz w:val="24"/>
        </w:rPr>
        <w:t>İsteklilerin ortak girişim olması halinde, Devlet İhale Kanununa</w:t>
      </w:r>
      <w:r>
        <w:rPr>
          <w:spacing w:val="-1"/>
          <w:sz w:val="24"/>
        </w:rPr>
        <w:t xml:space="preserve"> </w:t>
      </w:r>
      <w:r>
        <w:rPr>
          <w:sz w:val="24"/>
        </w:rPr>
        <w:t>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imzalayacaklardır)</w:t>
      </w:r>
    </w:p>
    <w:p w14:paraId="3B513238" w14:textId="77777777" w:rsidR="00B64708" w:rsidRDefault="001D3526">
      <w:pPr>
        <w:pStyle w:val="ListeParagraf"/>
        <w:numPr>
          <w:ilvl w:val="0"/>
          <w:numId w:val="2"/>
        </w:numPr>
        <w:tabs>
          <w:tab w:val="left" w:pos="1078"/>
        </w:tabs>
        <w:spacing w:before="1"/>
        <w:ind w:left="141" w:right="143" w:firstLine="707"/>
        <w:jc w:val="both"/>
        <w:rPr>
          <w:sz w:val="24"/>
        </w:rPr>
      </w:pPr>
      <w:r>
        <w:rPr>
          <w:sz w:val="24"/>
        </w:rPr>
        <w:t>İdarece</w:t>
      </w:r>
      <w:r>
        <w:rPr>
          <w:spacing w:val="-15"/>
          <w:sz w:val="24"/>
        </w:rPr>
        <w:t xml:space="preserve"> </w:t>
      </w:r>
      <w:r>
        <w:rPr>
          <w:sz w:val="24"/>
        </w:rPr>
        <w:t>hazırlanan</w:t>
      </w:r>
      <w:r>
        <w:rPr>
          <w:spacing w:val="-15"/>
          <w:sz w:val="24"/>
        </w:rPr>
        <w:t xml:space="preserve"> </w:t>
      </w:r>
      <w:r>
        <w:rPr>
          <w:sz w:val="24"/>
        </w:rPr>
        <w:t>ve</w:t>
      </w:r>
      <w:r>
        <w:rPr>
          <w:spacing w:val="-13"/>
          <w:sz w:val="24"/>
        </w:rPr>
        <w:t xml:space="preserve"> </w:t>
      </w:r>
      <w:r>
        <w:rPr>
          <w:sz w:val="24"/>
        </w:rPr>
        <w:t>İsteklilerce</w:t>
      </w:r>
      <w:r>
        <w:rPr>
          <w:spacing w:val="-15"/>
          <w:sz w:val="24"/>
        </w:rPr>
        <w:t xml:space="preserve"> </w:t>
      </w:r>
      <w:r>
        <w:rPr>
          <w:sz w:val="24"/>
        </w:rPr>
        <w:t>satın</w:t>
      </w:r>
      <w:r>
        <w:rPr>
          <w:spacing w:val="-15"/>
          <w:sz w:val="24"/>
        </w:rPr>
        <w:t xml:space="preserve"> </w:t>
      </w:r>
      <w:r>
        <w:rPr>
          <w:sz w:val="24"/>
        </w:rPr>
        <w:t>alınan</w:t>
      </w:r>
      <w:r>
        <w:rPr>
          <w:spacing w:val="-13"/>
          <w:sz w:val="24"/>
        </w:rPr>
        <w:t xml:space="preserve"> </w:t>
      </w:r>
      <w:r>
        <w:rPr>
          <w:sz w:val="24"/>
        </w:rPr>
        <w:t>İhale</w:t>
      </w:r>
      <w:r>
        <w:rPr>
          <w:spacing w:val="-15"/>
          <w:sz w:val="24"/>
        </w:rPr>
        <w:t xml:space="preserve"> </w:t>
      </w:r>
      <w:r>
        <w:rPr>
          <w:sz w:val="24"/>
        </w:rPr>
        <w:t>Dosyası</w:t>
      </w:r>
      <w:r>
        <w:rPr>
          <w:spacing w:val="-13"/>
          <w:sz w:val="24"/>
        </w:rPr>
        <w:t xml:space="preserve"> </w:t>
      </w:r>
      <w:r>
        <w:rPr>
          <w:sz w:val="24"/>
        </w:rPr>
        <w:t>içinde</w:t>
      </w:r>
      <w:r>
        <w:rPr>
          <w:spacing w:val="-15"/>
          <w:sz w:val="24"/>
        </w:rPr>
        <w:t xml:space="preserve"> </w:t>
      </w:r>
      <w:r>
        <w:rPr>
          <w:sz w:val="24"/>
        </w:rPr>
        <w:t>bulunan</w:t>
      </w:r>
      <w:r>
        <w:rPr>
          <w:spacing w:val="-15"/>
          <w:sz w:val="24"/>
        </w:rPr>
        <w:t xml:space="preserve"> </w:t>
      </w:r>
      <w:r>
        <w:rPr>
          <w:sz w:val="24"/>
        </w:rPr>
        <w:t>ve</w:t>
      </w:r>
      <w:r>
        <w:rPr>
          <w:spacing w:val="-15"/>
          <w:sz w:val="24"/>
        </w:rPr>
        <w:t xml:space="preserve"> </w:t>
      </w:r>
      <w:r>
        <w:rPr>
          <w:sz w:val="24"/>
        </w:rPr>
        <w:t xml:space="preserve">okunup </w:t>
      </w:r>
      <w:r>
        <w:rPr>
          <w:sz w:val="24"/>
        </w:rPr>
        <w:lastRenderedPageBreak/>
        <w:t>anlaşıldığına dair imzalanmış ihale şartnamesi,</w:t>
      </w:r>
    </w:p>
    <w:p w14:paraId="3ABF26AF" w14:textId="77777777" w:rsidR="00C12728" w:rsidRDefault="00C12728" w:rsidP="00C12728">
      <w:pPr>
        <w:pStyle w:val="ListeParagraf"/>
        <w:tabs>
          <w:tab w:val="left" w:pos="1078"/>
        </w:tabs>
        <w:spacing w:before="1"/>
        <w:ind w:left="848" w:right="143" w:firstLine="0"/>
        <w:jc w:val="left"/>
        <w:rPr>
          <w:sz w:val="24"/>
        </w:rPr>
      </w:pPr>
    </w:p>
    <w:p w14:paraId="3500590C" w14:textId="77777777" w:rsidR="00B64708" w:rsidRDefault="001D3526">
      <w:pPr>
        <w:pStyle w:val="Balk1"/>
      </w:pPr>
      <w:r>
        <w:t>İHALEYE</w:t>
      </w:r>
      <w:r>
        <w:rPr>
          <w:spacing w:val="-4"/>
        </w:rPr>
        <w:t xml:space="preserve"> </w:t>
      </w:r>
      <w:r>
        <w:t>KATILAMAYACAK</w:t>
      </w:r>
      <w:r>
        <w:rPr>
          <w:spacing w:val="-4"/>
        </w:rPr>
        <w:t xml:space="preserve"> </w:t>
      </w:r>
      <w:r>
        <w:rPr>
          <w:spacing w:val="-2"/>
        </w:rPr>
        <w:t>OLANLAR</w:t>
      </w:r>
    </w:p>
    <w:p w14:paraId="6964FEDE" w14:textId="77777777" w:rsidR="00B64708" w:rsidRDefault="001D3526">
      <w:pPr>
        <w:pStyle w:val="Balk2"/>
        <w:rPr>
          <w:b w:val="0"/>
        </w:rPr>
      </w:pPr>
      <w:r>
        <w:t>Madde</w:t>
      </w:r>
      <w:r>
        <w:rPr>
          <w:spacing w:val="-2"/>
        </w:rPr>
        <w:t xml:space="preserve"> </w:t>
      </w:r>
      <w:r>
        <w:rPr>
          <w:spacing w:val="-5"/>
        </w:rPr>
        <w:t>6</w:t>
      </w:r>
      <w:r>
        <w:rPr>
          <w:b w:val="0"/>
          <w:spacing w:val="-5"/>
        </w:rPr>
        <w:t>.</w:t>
      </w:r>
    </w:p>
    <w:p w14:paraId="62927EDC" w14:textId="77777777" w:rsidR="00B64708" w:rsidRDefault="001D3526">
      <w:pPr>
        <w:pStyle w:val="GvdeMetni"/>
        <w:spacing w:before="120"/>
        <w:ind w:right="144"/>
      </w:pPr>
      <w:r>
        <w:t>8213</w:t>
      </w:r>
      <w:r>
        <w:rPr>
          <w:spacing w:val="-7"/>
        </w:rPr>
        <w:t xml:space="preserve"> </w:t>
      </w:r>
      <w:r>
        <w:t>Sayılı</w:t>
      </w:r>
      <w:r>
        <w:rPr>
          <w:spacing w:val="-6"/>
        </w:rPr>
        <w:t xml:space="preserve"> </w:t>
      </w:r>
      <w:r>
        <w:t>Döner</w:t>
      </w:r>
      <w:r>
        <w:rPr>
          <w:spacing w:val="-7"/>
        </w:rPr>
        <w:t xml:space="preserve"> </w:t>
      </w:r>
      <w:r>
        <w:t>Sermayeli</w:t>
      </w:r>
      <w:r>
        <w:rPr>
          <w:spacing w:val="-6"/>
        </w:rPr>
        <w:t xml:space="preserve"> </w:t>
      </w:r>
      <w:r>
        <w:t>Kuruluşlar</w:t>
      </w:r>
      <w:r>
        <w:rPr>
          <w:spacing w:val="-4"/>
        </w:rPr>
        <w:t xml:space="preserve"> </w:t>
      </w:r>
      <w:r>
        <w:t>İhale</w:t>
      </w:r>
      <w:r>
        <w:rPr>
          <w:spacing w:val="-7"/>
        </w:rPr>
        <w:t xml:space="preserve"> </w:t>
      </w:r>
      <w:r>
        <w:t>Yönetmeliğinin</w:t>
      </w:r>
      <w:r>
        <w:rPr>
          <w:spacing w:val="-7"/>
        </w:rPr>
        <w:t xml:space="preserve"> </w:t>
      </w:r>
      <w:r>
        <w:t>5</w:t>
      </w:r>
      <w:r>
        <w:rPr>
          <w:spacing w:val="-7"/>
        </w:rPr>
        <w:t xml:space="preserve"> </w:t>
      </w:r>
      <w:r>
        <w:t>inci</w:t>
      </w:r>
      <w:r>
        <w:rPr>
          <w:spacing w:val="-7"/>
        </w:rPr>
        <w:t xml:space="preserve"> </w:t>
      </w:r>
      <w:r>
        <w:t>maddesinde</w:t>
      </w:r>
      <w:r>
        <w:rPr>
          <w:spacing w:val="-7"/>
        </w:rPr>
        <w:t xml:space="preserve"> </w:t>
      </w:r>
      <w:r>
        <w:t>yazılı kimseler</w:t>
      </w:r>
      <w:r>
        <w:rPr>
          <w:spacing w:val="-4"/>
        </w:rPr>
        <w:t xml:space="preserve"> </w:t>
      </w:r>
      <w:r>
        <w:t>doğrudan</w:t>
      </w:r>
      <w:r>
        <w:rPr>
          <w:spacing w:val="-2"/>
        </w:rPr>
        <w:t xml:space="preserve"> </w:t>
      </w:r>
      <w:r>
        <w:t>veya</w:t>
      </w:r>
      <w:r>
        <w:rPr>
          <w:spacing w:val="-1"/>
        </w:rPr>
        <w:t xml:space="preserve"> </w:t>
      </w:r>
      <w:r>
        <w:t>dolaylı</w:t>
      </w:r>
      <w:r>
        <w:rPr>
          <w:spacing w:val="-2"/>
        </w:rPr>
        <w:t xml:space="preserve"> </w:t>
      </w:r>
      <w:r>
        <w:t>olarak</w:t>
      </w:r>
      <w:r>
        <w:rPr>
          <w:spacing w:val="-2"/>
        </w:rPr>
        <w:t xml:space="preserve"> </w:t>
      </w:r>
      <w:r>
        <w:t>ihaleye</w:t>
      </w:r>
      <w:r>
        <w:rPr>
          <w:spacing w:val="-3"/>
        </w:rPr>
        <w:t xml:space="preserve"> </w:t>
      </w:r>
      <w:r>
        <w:t>katılamazlar.</w:t>
      </w:r>
      <w:r>
        <w:rPr>
          <w:spacing w:val="-2"/>
        </w:rPr>
        <w:t xml:space="preserve"> </w:t>
      </w:r>
      <w:r>
        <w:t>Bu</w:t>
      </w:r>
      <w:r>
        <w:rPr>
          <w:spacing w:val="-2"/>
        </w:rPr>
        <w:t xml:space="preserve"> </w:t>
      </w:r>
      <w:r>
        <w:t>yasağa</w:t>
      </w:r>
      <w:r>
        <w:rPr>
          <w:spacing w:val="-3"/>
        </w:rPr>
        <w:t xml:space="preserve"> </w:t>
      </w:r>
      <w:r>
        <w:t>rağmen</w:t>
      </w:r>
      <w:r>
        <w:rPr>
          <w:spacing w:val="-3"/>
        </w:rPr>
        <w:t xml:space="preserve"> </w:t>
      </w:r>
      <w:r>
        <w:t>ihaleye</w:t>
      </w:r>
      <w:r>
        <w:rPr>
          <w:spacing w:val="-3"/>
        </w:rPr>
        <w:t xml:space="preserve"> </w:t>
      </w:r>
      <w:r>
        <w:t>girene, ihale üzerine kalması durumunda ihale bozularak kesin teminatı bütçeye gelir kaydedilir.</w:t>
      </w:r>
    </w:p>
    <w:p w14:paraId="2919B390" w14:textId="77777777" w:rsidR="00B64708" w:rsidRDefault="001D3526">
      <w:pPr>
        <w:pStyle w:val="Balk1"/>
      </w:pPr>
      <w:r>
        <w:t>TEMİNATA</w:t>
      </w:r>
      <w:r>
        <w:rPr>
          <w:spacing w:val="-6"/>
        </w:rPr>
        <w:t xml:space="preserve"> </w:t>
      </w:r>
      <w:r>
        <w:t>İLİŞKİN</w:t>
      </w:r>
      <w:r>
        <w:rPr>
          <w:spacing w:val="-6"/>
        </w:rPr>
        <w:t xml:space="preserve"> </w:t>
      </w:r>
      <w:r>
        <w:rPr>
          <w:spacing w:val="-2"/>
        </w:rPr>
        <w:t>ESASLAR</w:t>
      </w:r>
    </w:p>
    <w:p w14:paraId="5A0A5588" w14:textId="77777777" w:rsidR="00B64708" w:rsidRDefault="001D3526">
      <w:pPr>
        <w:pStyle w:val="Balk2"/>
        <w:jc w:val="left"/>
      </w:pPr>
      <w:r>
        <w:t>Madde</w:t>
      </w:r>
      <w:r>
        <w:rPr>
          <w:spacing w:val="-2"/>
        </w:rPr>
        <w:t xml:space="preserve"> </w:t>
      </w:r>
      <w:r>
        <w:rPr>
          <w:spacing w:val="-5"/>
        </w:rPr>
        <w:t>7.</w:t>
      </w:r>
    </w:p>
    <w:p w14:paraId="5980216A" w14:textId="77777777" w:rsidR="00B64708" w:rsidRDefault="001D3526" w:rsidP="00C12728">
      <w:pPr>
        <w:pStyle w:val="GvdeMetni"/>
        <w:spacing w:before="120"/>
        <w:jc w:val="left"/>
      </w:pPr>
      <w:r>
        <w:t>Geçici</w:t>
      </w:r>
      <w:r>
        <w:rPr>
          <w:spacing w:val="-3"/>
        </w:rPr>
        <w:t xml:space="preserve"> </w:t>
      </w:r>
      <w:r>
        <w:t>veya</w:t>
      </w:r>
      <w:r>
        <w:rPr>
          <w:spacing w:val="-2"/>
        </w:rPr>
        <w:t xml:space="preserve"> </w:t>
      </w:r>
      <w:r>
        <w:t>kesin</w:t>
      </w:r>
      <w:r>
        <w:rPr>
          <w:spacing w:val="-1"/>
        </w:rPr>
        <w:t xml:space="preserve"> </w:t>
      </w:r>
      <w:r>
        <w:t>teminat</w:t>
      </w:r>
      <w:r>
        <w:rPr>
          <w:spacing w:val="-1"/>
        </w:rPr>
        <w:t xml:space="preserve"> </w:t>
      </w:r>
      <w:r>
        <w:t>olarak</w:t>
      </w:r>
      <w:r>
        <w:rPr>
          <w:spacing w:val="-1"/>
        </w:rPr>
        <w:t xml:space="preserve"> </w:t>
      </w:r>
      <w:r>
        <w:t>kabul</w:t>
      </w:r>
      <w:r>
        <w:rPr>
          <w:spacing w:val="-1"/>
        </w:rPr>
        <w:t xml:space="preserve"> </w:t>
      </w:r>
      <w:r>
        <w:t>edilecek</w:t>
      </w:r>
      <w:r>
        <w:rPr>
          <w:spacing w:val="-1"/>
        </w:rPr>
        <w:t xml:space="preserve"> </w:t>
      </w:r>
      <w:r>
        <w:t>değerler</w:t>
      </w:r>
      <w:r>
        <w:rPr>
          <w:spacing w:val="-1"/>
        </w:rPr>
        <w:t xml:space="preserve"> </w:t>
      </w:r>
      <w:r>
        <w:t>aşağıda</w:t>
      </w:r>
      <w:r>
        <w:rPr>
          <w:spacing w:val="-1"/>
        </w:rPr>
        <w:t xml:space="preserve"> </w:t>
      </w:r>
      <w:r>
        <w:rPr>
          <w:spacing w:val="-2"/>
        </w:rPr>
        <w:t>belirtilmiştir;</w:t>
      </w:r>
    </w:p>
    <w:p w14:paraId="238EC5A3" w14:textId="77777777" w:rsidR="00B64708" w:rsidRDefault="001D3526">
      <w:pPr>
        <w:pStyle w:val="ListeParagraf"/>
        <w:numPr>
          <w:ilvl w:val="0"/>
          <w:numId w:val="1"/>
        </w:numPr>
        <w:tabs>
          <w:tab w:val="left" w:pos="1238"/>
        </w:tabs>
        <w:ind w:hanging="245"/>
        <w:rPr>
          <w:sz w:val="24"/>
        </w:rPr>
      </w:pPr>
      <w:r>
        <w:rPr>
          <w:sz w:val="24"/>
        </w:rPr>
        <w:t>Tedavüldeki</w:t>
      </w:r>
      <w:r>
        <w:rPr>
          <w:spacing w:val="-1"/>
          <w:sz w:val="24"/>
        </w:rPr>
        <w:t xml:space="preserve"> </w:t>
      </w:r>
      <w:r>
        <w:rPr>
          <w:sz w:val="24"/>
        </w:rPr>
        <w:t>Türk</w:t>
      </w:r>
      <w:r>
        <w:rPr>
          <w:spacing w:val="-1"/>
          <w:sz w:val="24"/>
        </w:rPr>
        <w:t xml:space="preserve"> </w:t>
      </w:r>
      <w:r>
        <w:rPr>
          <w:spacing w:val="-2"/>
          <w:sz w:val="24"/>
        </w:rPr>
        <w:t>parası,</w:t>
      </w:r>
    </w:p>
    <w:p w14:paraId="3740C7CC" w14:textId="77777777" w:rsidR="00B64708" w:rsidRDefault="001D3526">
      <w:pPr>
        <w:pStyle w:val="ListeParagraf"/>
        <w:numPr>
          <w:ilvl w:val="0"/>
          <w:numId w:val="1"/>
        </w:numPr>
        <w:tabs>
          <w:tab w:val="left" w:pos="1262"/>
        </w:tabs>
        <w:ind w:left="141" w:right="144" w:firstLine="851"/>
        <w:rPr>
          <w:sz w:val="24"/>
        </w:rPr>
      </w:pPr>
      <w:r>
        <w:rPr>
          <w:sz w:val="24"/>
        </w:rPr>
        <w:t>Hazine ve Dış Ticaret Müsteşarlığınca belirlenecek bankaların verecekleri süresiz ve 2886 Sayılı Kanunun 27. maddesine uygun olarak düzenlenmiş banka teminat mektupları,</w:t>
      </w:r>
    </w:p>
    <w:p w14:paraId="1602C398" w14:textId="1074323C" w:rsidR="00B64708" w:rsidRDefault="001D3526">
      <w:pPr>
        <w:spacing w:before="76"/>
        <w:ind w:left="141" w:right="140" w:firstLine="707"/>
        <w:jc w:val="both"/>
        <w:rPr>
          <w:sz w:val="24"/>
        </w:rPr>
      </w:pPr>
      <w:r>
        <w:rPr>
          <w:sz w:val="24"/>
        </w:rPr>
        <w:t xml:space="preserve">Teminatların teslim yeri; Banka teminat mektupları dışındaki teminatlar istekliler tarafından </w:t>
      </w:r>
      <w:r w:rsidR="009F75EA">
        <w:rPr>
          <w:sz w:val="24"/>
        </w:rPr>
        <w:t xml:space="preserve">İdarenin </w:t>
      </w:r>
      <w:r>
        <w:rPr>
          <w:sz w:val="24"/>
        </w:rPr>
        <w:t>Döner</w:t>
      </w:r>
      <w:r>
        <w:rPr>
          <w:spacing w:val="-1"/>
          <w:sz w:val="24"/>
        </w:rPr>
        <w:t xml:space="preserve"> </w:t>
      </w:r>
      <w:r>
        <w:rPr>
          <w:sz w:val="24"/>
        </w:rPr>
        <w:t>Sermaye</w:t>
      </w:r>
      <w:r>
        <w:rPr>
          <w:spacing w:val="-1"/>
          <w:sz w:val="24"/>
        </w:rPr>
        <w:t xml:space="preserve"> </w:t>
      </w:r>
      <w:r w:rsidR="009F75EA">
        <w:rPr>
          <w:sz w:val="24"/>
        </w:rPr>
        <w:t>Birimi</w:t>
      </w:r>
      <w:r>
        <w:rPr>
          <w:sz w:val="24"/>
        </w:rPr>
        <w:t xml:space="preserve"> </w:t>
      </w:r>
      <w:r w:rsidRPr="0093533C">
        <w:rPr>
          <w:b/>
          <w:sz w:val="24"/>
          <w:u w:val="single"/>
        </w:rPr>
        <w:t>Ziraat</w:t>
      </w:r>
      <w:r w:rsidRPr="0093533C">
        <w:rPr>
          <w:b/>
          <w:spacing w:val="-1"/>
          <w:sz w:val="24"/>
          <w:u w:val="single"/>
        </w:rPr>
        <w:t xml:space="preserve"> </w:t>
      </w:r>
      <w:r w:rsidRPr="0093533C">
        <w:rPr>
          <w:b/>
          <w:sz w:val="24"/>
          <w:u w:val="single"/>
        </w:rPr>
        <w:t>Bankası Yalova Şubesi TR52</w:t>
      </w:r>
      <w:r w:rsidRPr="0093533C">
        <w:rPr>
          <w:b/>
          <w:spacing w:val="-1"/>
          <w:sz w:val="24"/>
          <w:u w:val="single"/>
        </w:rPr>
        <w:t xml:space="preserve"> </w:t>
      </w:r>
      <w:r w:rsidRPr="0093533C">
        <w:rPr>
          <w:b/>
          <w:sz w:val="24"/>
          <w:u w:val="single"/>
        </w:rPr>
        <w:t>0001 0004</w:t>
      </w:r>
      <w:r w:rsidRPr="0093533C">
        <w:rPr>
          <w:b/>
          <w:sz w:val="24"/>
        </w:rPr>
        <w:t xml:space="preserve"> </w:t>
      </w:r>
      <w:r w:rsidRPr="0093533C">
        <w:rPr>
          <w:b/>
          <w:sz w:val="24"/>
          <w:u w:val="single"/>
        </w:rPr>
        <w:t>0431</w:t>
      </w:r>
      <w:r w:rsidRPr="0093533C">
        <w:rPr>
          <w:b/>
          <w:spacing w:val="-10"/>
          <w:sz w:val="24"/>
          <w:u w:val="single"/>
        </w:rPr>
        <w:t xml:space="preserve"> </w:t>
      </w:r>
      <w:r w:rsidRPr="0093533C">
        <w:rPr>
          <w:b/>
          <w:sz w:val="24"/>
          <w:u w:val="single"/>
        </w:rPr>
        <w:t>2378</w:t>
      </w:r>
      <w:r w:rsidRPr="0093533C">
        <w:rPr>
          <w:b/>
          <w:spacing w:val="-10"/>
          <w:sz w:val="24"/>
          <w:u w:val="single"/>
        </w:rPr>
        <w:t xml:space="preserve"> </w:t>
      </w:r>
      <w:r w:rsidRPr="0093533C">
        <w:rPr>
          <w:b/>
          <w:sz w:val="24"/>
          <w:u w:val="single"/>
        </w:rPr>
        <w:t>7350</w:t>
      </w:r>
      <w:r w:rsidRPr="0093533C">
        <w:rPr>
          <w:b/>
          <w:spacing w:val="-10"/>
          <w:sz w:val="24"/>
          <w:u w:val="single"/>
        </w:rPr>
        <w:t xml:space="preserve"> </w:t>
      </w:r>
      <w:r w:rsidRPr="0093533C">
        <w:rPr>
          <w:b/>
          <w:sz w:val="24"/>
          <w:u w:val="single"/>
        </w:rPr>
        <w:t>01</w:t>
      </w:r>
      <w:r w:rsidRPr="0093533C">
        <w:rPr>
          <w:b/>
          <w:spacing w:val="-10"/>
          <w:sz w:val="24"/>
        </w:rPr>
        <w:t xml:space="preserve"> </w:t>
      </w:r>
      <w:r w:rsidRPr="0093533C">
        <w:rPr>
          <w:b/>
          <w:sz w:val="24"/>
        </w:rPr>
        <w:t>IBAN</w:t>
      </w:r>
      <w:r w:rsidRPr="0093533C">
        <w:rPr>
          <w:b/>
          <w:spacing w:val="-10"/>
          <w:sz w:val="24"/>
        </w:rPr>
        <w:t xml:space="preserve"> </w:t>
      </w:r>
      <w:r w:rsidRPr="0093533C">
        <w:rPr>
          <w:b/>
          <w:sz w:val="24"/>
        </w:rPr>
        <w:t>numaralı</w:t>
      </w:r>
      <w:r w:rsidRPr="0093533C">
        <w:rPr>
          <w:b/>
          <w:spacing w:val="-9"/>
          <w:sz w:val="24"/>
        </w:rPr>
        <w:t xml:space="preserve"> </w:t>
      </w:r>
      <w:r w:rsidRPr="0093533C">
        <w:rPr>
          <w:b/>
          <w:sz w:val="24"/>
        </w:rPr>
        <w:t>hesabın</w:t>
      </w:r>
      <w:r>
        <w:rPr>
          <w:b/>
          <w:sz w:val="24"/>
        </w:rPr>
        <w:t>a</w:t>
      </w:r>
      <w:r>
        <w:rPr>
          <w:b/>
          <w:spacing w:val="-10"/>
          <w:sz w:val="24"/>
        </w:rPr>
        <w:t xml:space="preserve"> </w:t>
      </w:r>
      <w:r>
        <w:rPr>
          <w:b/>
          <w:sz w:val="24"/>
        </w:rPr>
        <w:t>yatırılacaktır.</w:t>
      </w:r>
      <w:r>
        <w:rPr>
          <w:b/>
          <w:spacing w:val="-10"/>
          <w:sz w:val="24"/>
        </w:rPr>
        <w:t xml:space="preserve"> </w:t>
      </w:r>
      <w:r>
        <w:rPr>
          <w:sz w:val="24"/>
        </w:rPr>
        <w:t>Her</w:t>
      </w:r>
      <w:r>
        <w:rPr>
          <w:spacing w:val="-10"/>
          <w:sz w:val="24"/>
        </w:rPr>
        <w:t xml:space="preserve"> </w:t>
      </w:r>
      <w:r>
        <w:rPr>
          <w:sz w:val="24"/>
        </w:rPr>
        <w:t>ne</w:t>
      </w:r>
      <w:r>
        <w:rPr>
          <w:spacing w:val="-11"/>
          <w:sz w:val="24"/>
        </w:rPr>
        <w:t xml:space="preserve"> </w:t>
      </w:r>
      <w:r>
        <w:rPr>
          <w:sz w:val="24"/>
        </w:rPr>
        <w:t>suretle</w:t>
      </w:r>
      <w:r>
        <w:rPr>
          <w:spacing w:val="-10"/>
          <w:sz w:val="24"/>
        </w:rPr>
        <w:t xml:space="preserve"> </w:t>
      </w:r>
      <w:r>
        <w:rPr>
          <w:sz w:val="24"/>
        </w:rPr>
        <w:t>olursa</w:t>
      </w:r>
      <w:r>
        <w:rPr>
          <w:spacing w:val="-11"/>
          <w:sz w:val="24"/>
        </w:rPr>
        <w:t xml:space="preserve"> </w:t>
      </w:r>
      <w:r>
        <w:rPr>
          <w:sz w:val="24"/>
        </w:rPr>
        <w:t>olsun</w:t>
      </w:r>
      <w:r>
        <w:rPr>
          <w:spacing w:val="-5"/>
          <w:sz w:val="24"/>
        </w:rPr>
        <w:t xml:space="preserve"> </w:t>
      </w:r>
      <w:r>
        <w:rPr>
          <w:sz w:val="24"/>
        </w:rPr>
        <w:t>İdare tarafından alınan teminatlar haciz edilemez ve ihtiyati tedbir konulamaz.</w:t>
      </w:r>
    </w:p>
    <w:p w14:paraId="031667E1" w14:textId="77777777" w:rsidR="00B64708" w:rsidRDefault="001D3526">
      <w:pPr>
        <w:pStyle w:val="Balk1"/>
        <w:spacing w:before="241"/>
      </w:pPr>
      <w:r>
        <w:t>İHALENİN</w:t>
      </w:r>
      <w:r>
        <w:rPr>
          <w:spacing w:val="-3"/>
        </w:rPr>
        <w:t xml:space="preserve"> </w:t>
      </w:r>
      <w:r>
        <w:rPr>
          <w:spacing w:val="-2"/>
        </w:rPr>
        <w:t>SONUÇLANDIRILMASI</w:t>
      </w:r>
    </w:p>
    <w:p w14:paraId="0D9BC50F" w14:textId="77777777" w:rsidR="00B64708" w:rsidRDefault="001D3526">
      <w:pPr>
        <w:pStyle w:val="Balk2"/>
        <w:rPr>
          <w:b w:val="0"/>
        </w:rPr>
      </w:pPr>
      <w:r>
        <w:t>Madde</w:t>
      </w:r>
      <w:r>
        <w:rPr>
          <w:spacing w:val="-2"/>
        </w:rPr>
        <w:t xml:space="preserve"> </w:t>
      </w:r>
      <w:r>
        <w:rPr>
          <w:spacing w:val="-5"/>
        </w:rPr>
        <w:t>8</w:t>
      </w:r>
      <w:r>
        <w:rPr>
          <w:b w:val="0"/>
          <w:spacing w:val="-5"/>
        </w:rPr>
        <w:t>.</w:t>
      </w:r>
    </w:p>
    <w:p w14:paraId="2BE38B46" w14:textId="77777777" w:rsidR="00B64708" w:rsidRDefault="001D3526">
      <w:pPr>
        <w:pStyle w:val="GvdeMetni"/>
        <w:spacing w:before="120"/>
        <w:ind w:right="141"/>
      </w:pPr>
      <w:r>
        <w:t>Bu ihale, Atatürk Bahçe Kültürleri Merkez Araştırma Enstitüsü Müdürlüğü Harcama Yetkilisinin İhale kararını onaylanması ile gerçekleşmiş sayılır.</w:t>
      </w:r>
    </w:p>
    <w:p w14:paraId="5362B719" w14:textId="77777777" w:rsidR="00B64708" w:rsidRDefault="001D3526">
      <w:pPr>
        <w:pStyle w:val="Balk2"/>
      </w:pPr>
      <w:r>
        <w:t>Madde</w:t>
      </w:r>
      <w:r>
        <w:rPr>
          <w:spacing w:val="-2"/>
        </w:rPr>
        <w:t xml:space="preserve"> </w:t>
      </w:r>
      <w:r>
        <w:rPr>
          <w:spacing w:val="-5"/>
        </w:rPr>
        <w:t>9.</w:t>
      </w:r>
    </w:p>
    <w:p w14:paraId="0D171C8B" w14:textId="77777777" w:rsidR="00B64708" w:rsidRDefault="001D3526">
      <w:pPr>
        <w:pStyle w:val="GvdeMetni"/>
        <w:spacing w:before="120"/>
        <w:ind w:right="141"/>
      </w:pPr>
      <w:r>
        <w:t>Pazarlık sonunda, en yüksek teklifi veren istekli üzerine ihale yapılır. Ancak verilen teklifin</w:t>
      </w:r>
      <w:r>
        <w:rPr>
          <w:spacing w:val="-7"/>
        </w:rPr>
        <w:t xml:space="preserve"> </w:t>
      </w:r>
      <w:r>
        <w:t>yeterli</w:t>
      </w:r>
      <w:r>
        <w:rPr>
          <w:spacing w:val="-7"/>
        </w:rPr>
        <w:t xml:space="preserve"> </w:t>
      </w:r>
      <w:r>
        <w:t>bulunmaması</w:t>
      </w:r>
      <w:r>
        <w:rPr>
          <w:spacing w:val="-7"/>
        </w:rPr>
        <w:t xml:space="preserve"> </w:t>
      </w:r>
      <w:r>
        <w:t>veya</w:t>
      </w:r>
      <w:r>
        <w:rPr>
          <w:spacing w:val="-8"/>
        </w:rPr>
        <w:t xml:space="preserve"> </w:t>
      </w:r>
      <w:r>
        <w:t>satışa</w:t>
      </w:r>
      <w:r>
        <w:rPr>
          <w:spacing w:val="-8"/>
        </w:rPr>
        <w:t xml:space="preserve"> </w:t>
      </w:r>
      <w:r>
        <w:t>fesat</w:t>
      </w:r>
      <w:r>
        <w:rPr>
          <w:spacing w:val="-7"/>
        </w:rPr>
        <w:t xml:space="preserve"> </w:t>
      </w:r>
      <w:r>
        <w:t>karıştırıldığına</w:t>
      </w:r>
      <w:r>
        <w:rPr>
          <w:spacing w:val="-7"/>
        </w:rPr>
        <w:t xml:space="preserve"> </w:t>
      </w:r>
      <w:r>
        <w:t>kanaat</w:t>
      </w:r>
      <w:r>
        <w:rPr>
          <w:spacing w:val="-7"/>
        </w:rPr>
        <w:t xml:space="preserve"> </w:t>
      </w:r>
      <w:r>
        <w:t>getirilmesi</w:t>
      </w:r>
      <w:r>
        <w:rPr>
          <w:spacing w:val="-5"/>
        </w:rPr>
        <w:t xml:space="preserve"> </w:t>
      </w:r>
      <w:r>
        <w:t>nedeniyle</w:t>
      </w:r>
      <w:r>
        <w:rPr>
          <w:spacing w:val="-8"/>
        </w:rPr>
        <w:t xml:space="preserve"> </w:t>
      </w:r>
      <w:r>
        <w:t>ihale yapılmaz ya da İhale Komisyonunca alınan ihale kararı, Enstitü Müdürlüğünce tasdik edilmez ise İdare ihaleyi yapıp yapmamakta ve uygun Islahçı Hakkını tespitte serbesttir.</w:t>
      </w:r>
    </w:p>
    <w:p w14:paraId="4AAEA789" w14:textId="77777777" w:rsidR="00B64708" w:rsidRDefault="001D3526">
      <w:pPr>
        <w:pStyle w:val="Balk2"/>
        <w:spacing w:before="121"/>
        <w:rPr>
          <w:b w:val="0"/>
        </w:rPr>
      </w:pPr>
      <w:r>
        <w:t>Madde</w:t>
      </w:r>
      <w:r>
        <w:rPr>
          <w:spacing w:val="-2"/>
        </w:rPr>
        <w:t xml:space="preserve"> </w:t>
      </w:r>
      <w:r>
        <w:rPr>
          <w:spacing w:val="-5"/>
        </w:rPr>
        <w:t>10</w:t>
      </w:r>
      <w:r>
        <w:rPr>
          <w:b w:val="0"/>
          <w:spacing w:val="-5"/>
        </w:rPr>
        <w:t>.</w:t>
      </w:r>
    </w:p>
    <w:p w14:paraId="295DFE99" w14:textId="2123384B" w:rsidR="00C12728" w:rsidRDefault="001D3526">
      <w:pPr>
        <w:pStyle w:val="GvdeMetni"/>
        <w:spacing w:before="120"/>
        <w:ind w:right="139"/>
      </w:pPr>
      <w:r>
        <w:t>Atatürk Bahçe Kültürleri Merkez Araştırma Enstitüsü Müdürlüğü’nce onaylanan ihale kararları</w:t>
      </w:r>
      <w:r>
        <w:rPr>
          <w:spacing w:val="-7"/>
        </w:rPr>
        <w:t xml:space="preserve"> </w:t>
      </w:r>
      <w:r>
        <w:t>en</w:t>
      </w:r>
      <w:r>
        <w:rPr>
          <w:spacing w:val="-5"/>
        </w:rPr>
        <w:t xml:space="preserve"> </w:t>
      </w:r>
      <w:r>
        <w:t>geç</w:t>
      </w:r>
      <w:r>
        <w:rPr>
          <w:spacing w:val="-8"/>
        </w:rPr>
        <w:t xml:space="preserve"> </w:t>
      </w:r>
      <w:r>
        <w:t>5</w:t>
      </w:r>
      <w:r>
        <w:rPr>
          <w:spacing w:val="-7"/>
        </w:rPr>
        <w:t xml:space="preserve"> </w:t>
      </w:r>
      <w:r>
        <w:t>iş</w:t>
      </w:r>
      <w:r>
        <w:rPr>
          <w:spacing w:val="-7"/>
        </w:rPr>
        <w:t xml:space="preserve"> </w:t>
      </w:r>
      <w:r>
        <w:t>günü</w:t>
      </w:r>
      <w:r>
        <w:rPr>
          <w:spacing w:val="-5"/>
        </w:rPr>
        <w:t xml:space="preserve"> </w:t>
      </w:r>
      <w:r>
        <w:t>içerisinde</w:t>
      </w:r>
      <w:r>
        <w:rPr>
          <w:spacing w:val="-8"/>
        </w:rPr>
        <w:t xml:space="preserve"> </w:t>
      </w:r>
      <w:r>
        <w:t>ihale</w:t>
      </w:r>
      <w:r>
        <w:rPr>
          <w:spacing w:val="-6"/>
        </w:rPr>
        <w:t xml:space="preserve"> </w:t>
      </w:r>
      <w:r>
        <w:t>yapılana</w:t>
      </w:r>
      <w:r>
        <w:rPr>
          <w:spacing w:val="-6"/>
        </w:rPr>
        <w:t xml:space="preserve"> </w:t>
      </w:r>
      <w:r>
        <w:t>veya</w:t>
      </w:r>
      <w:r>
        <w:rPr>
          <w:spacing w:val="-8"/>
        </w:rPr>
        <w:t xml:space="preserve"> </w:t>
      </w:r>
      <w:r>
        <w:t>vekiline</w:t>
      </w:r>
      <w:r>
        <w:rPr>
          <w:spacing w:val="-7"/>
        </w:rPr>
        <w:t xml:space="preserve"> </w:t>
      </w:r>
      <w:r>
        <w:t>tebligat</w:t>
      </w:r>
      <w:r>
        <w:rPr>
          <w:spacing w:val="-7"/>
        </w:rPr>
        <w:t xml:space="preserve"> </w:t>
      </w:r>
      <w:r>
        <w:t>yöntemleri</w:t>
      </w:r>
      <w:r>
        <w:rPr>
          <w:spacing w:val="-6"/>
        </w:rPr>
        <w:t xml:space="preserve"> </w:t>
      </w:r>
      <w:r>
        <w:t>vasıtasıyla bildirilir. Mektubun postaya verilmesini takip eden yedinci gün kararın alıcıya tebliğ tarihi sayılır</w:t>
      </w:r>
      <w:r>
        <w:rPr>
          <w:spacing w:val="-3"/>
        </w:rPr>
        <w:t xml:space="preserve"> </w:t>
      </w:r>
      <w:r>
        <w:t>(Tebligatın</w:t>
      </w:r>
      <w:r>
        <w:rPr>
          <w:spacing w:val="-3"/>
        </w:rPr>
        <w:t xml:space="preserve"> </w:t>
      </w:r>
      <w:r>
        <w:t>postaya</w:t>
      </w:r>
      <w:r>
        <w:rPr>
          <w:spacing w:val="-4"/>
        </w:rPr>
        <w:t xml:space="preserve"> </w:t>
      </w:r>
      <w:r>
        <w:t>verildiği</w:t>
      </w:r>
      <w:r>
        <w:rPr>
          <w:spacing w:val="-3"/>
        </w:rPr>
        <w:t xml:space="preserve"> </w:t>
      </w:r>
      <w:r>
        <w:t>gün</w:t>
      </w:r>
      <w:r>
        <w:rPr>
          <w:spacing w:val="-2"/>
        </w:rPr>
        <w:t xml:space="preserve"> </w:t>
      </w:r>
      <w:r>
        <w:t>sayılmaz)</w:t>
      </w:r>
      <w:r>
        <w:rPr>
          <w:spacing w:val="-4"/>
        </w:rPr>
        <w:t xml:space="preserve"> </w:t>
      </w:r>
      <w:r>
        <w:t>eğer</w:t>
      </w:r>
      <w:r>
        <w:rPr>
          <w:spacing w:val="-3"/>
        </w:rPr>
        <w:t xml:space="preserve"> </w:t>
      </w:r>
      <w:r>
        <w:t>tebligat</w:t>
      </w:r>
      <w:r>
        <w:rPr>
          <w:spacing w:val="-3"/>
        </w:rPr>
        <w:t xml:space="preserve"> </w:t>
      </w:r>
      <w:r>
        <w:t>e-posta</w:t>
      </w:r>
      <w:r>
        <w:rPr>
          <w:spacing w:val="-4"/>
        </w:rPr>
        <w:t xml:space="preserve"> </w:t>
      </w:r>
      <w:r>
        <w:t>veya</w:t>
      </w:r>
      <w:r>
        <w:rPr>
          <w:spacing w:val="-4"/>
        </w:rPr>
        <w:t xml:space="preserve"> </w:t>
      </w:r>
      <w:r>
        <w:t>fax</w:t>
      </w:r>
      <w:r>
        <w:rPr>
          <w:spacing w:val="-3"/>
        </w:rPr>
        <w:t xml:space="preserve"> </w:t>
      </w:r>
      <w:r>
        <w:t>ile</w:t>
      </w:r>
      <w:r>
        <w:rPr>
          <w:spacing w:val="-4"/>
        </w:rPr>
        <w:t xml:space="preserve"> </w:t>
      </w:r>
      <w:r>
        <w:t>yapılmışsa aynı</w:t>
      </w:r>
      <w:r>
        <w:rPr>
          <w:spacing w:val="-5"/>
        </w:rPr>
        <w:t xml:space="preserve"> </w:t>
      </w:r>
      <w:r>
        <w:t>gün</w:t>
      </w:r>
      <w:r>
        <w:rPr>
          <w:spacing w:val="-6"/>
        </w:rPr>
        <w:t xml:space="preserve"> </w:t>
      </w:r>
      <w:r>
        <w:t>tebliğ</w:t>
      </w:r>
      <w:r>
        <w:rPr>
          <w:spacing w:val="-5"/>
        </w:rPr>
        <w:t xml:space="preserve"> </w:t>
      </w:r>
      <w:r>
        <w:t>edilmiş</w:t>
      </w:r>
      <w:r>
        <w:rPr>
          <w:spacing w:val="-6"/>
        </w:rPr>
        <w:t xml:space="preserve"> </w:t>
      </w:r>
      <w:r>
        <w:t>sayılır.</w:t>
      </w:r>
      <w:r>
        <w:rPr>
          <w:spacing w:val="-6"/>
        </w:rPr>
        <w:t xml:space="preserve"> </w:t>
      </w:r>
      <w:r>
        <w:t>Tebliğ</w:t>
      </w:r>
      <w:r>
        <w:rPr>
          <w:spacing w:val="-6"/>
        </w:rPr>
        <w:t xml:space="preserve"> </w:t>
      </w:r>
      <w:r>
        <w:t>tarihini</w:t>
      </w:r>
      <w:r>
        <w:rPr>
          <w:spacing w:val="-5"/>
        </w:rPr>
        <w:t xml:space="preserve"> </w:t>
      </w:r>
      <w:r>
        <w:t>müteakip</w:t>
      </w:r>
      <w:r>
        <w:rPr>
          <w:spacing w:val="-5"/>
        </w:rPr>
        <w:t xml:space="preserve"> </w:t>
      </w:r>
      <w:r>
        <w:t>10</w:t>
      </w:r>
      <w:r>
        <w:rPr>
          <w:spacing w:val="-6"/>
        </w:rPr>
        <w:t xml:space="preserve"> </w:t>
      </w:r>
      <w:r>
        <w:t>gün</w:t>
      </w:r>
      <w:r>
        <w:rPr>
          <w:spacing w:val="-6"/>
        </w:rPr>
        <w:t xml:space="preserve"> </w:t>
      </w:r>
      <w:r>
        <w:t>içinde</w:t>
      </w:r>
      <w:r>
        <w:rPr>
          <w:spacing w:val="-7"/>
        </w:rPr>
        <w:t xml:space="preserve"> </w:t>
      </w:r>
      <w:r>
        <w:t>Yüklenici</w:t>
      </w:r>
      <w:r>
        <w:rPr>
          <w:spacing w:val="-5"/>
        </w:rPr>
        <w:t xml:space="preserve"> </w:t>
      </w:r>
      <w:r>
        <w:t>kesin</w:t>
      </w:r>
      <w:r>
        <w:rPr>
          <w:spacing w:val="-5"/>
        </w:rPr>
        <w:t xml:space="preserve"> </w:t>
      </w:r>
      <w:r>
        <w:t>teminatı yatırarak sözleşme imzalamak zorundadır.</w:t>
      </w:r>
    </w:p>
    <w:p w14:paraId="5F3353CF" w14:textId="77777777" w:rsidR="00C12728" w:rsidRDefault="00C12728">
      <w:pPr>
        <w:rPr>
          <w:sz w:val="24"/>
          <w:szCs w:val="24"/>
        </w:rPr>
      </w:pPr>
      <w:r>
        <w:br w:type="page"/>
      </w:r>
    </w:p>
    <w:p w14:paraId="26F045CE" w14:textId="77777777" w:rsidR="00B64708" w:rsidRDefault="001D3526">
      <w:pPr>
        <w:pStyle w:val="Balk1"/>
        <w:spacing w:before="0"/>
        <w:rPr>
          <w:spacing w:val="-2"/>
        </w:rPr>
      </w:pPr>
      <w:r>
        <w:lastRenderedPageBreak/>
        <w:t>YÜKLENİCİNİN</w:t>
      </w:r>
      <w:r>
        <w:rPr>
          <w:spacing w:val="-12"/>
        </w:rPr>
        <w:t xml:space="preserve"> </w:t>
      </w:r>
      <w:r>
        <w:t>TAAHHÜDÜNDEN</w:t>
      </w:r>
      <w:r>
        <w:rPr>
          <w:spacing w:val="-9"/>
        </w:rPr>
        <w:t xml:space="preserve"> </w:t>
      </w:r>
      <w:r>
        <w:rPr>
          <w:spacing w:val="-2"/>
        </w:rPr>
        <w:t>DÖNMESİ</w:t>
      </w:r>
    </w:p>
    <w:p w14:paraId="14C5DBC4" w14:textId="77777777" w:rsidR="00C12728" w:rsidRDefault="00C12728">
      <w:pPr>
        <w:pStyle w:val="Balk1"/>
        <w:spacing w:before="0"/>
      </w:pPr>
    </w:p>
    <w:p w14:paraId="6AB2C4BA" w14:textId="77777777" w:rsidR="00B64708" w:rsidRDefault="001D3526">
      <w:pPr>
        <w:pStyle w:val="Balk2"/>
        <w:rPr>
          <w:b w:val="0"/>
        </w:rPr>
      </w:pPr>
      <w:r>
        <w:t>Madde</w:t>
      </w:r>
      <w:r>
        <w:rPr>
          <w:spacing w:val="-2"/>
        </w:rPr>
        <w:t xml:space="preserve"> </w:t>
      </w:r>
      <w:r>
        <w:rPr>
          <w:spacing w:val="-5"/>
        </w:rPr>
        <w:t>11</w:t>
      </w:r>
      <w:r>
        <w:rPr>
          <w:b w:val="0"/>
          <w:spacing w:val="-5"/>
        </w:rPr>
        <w:t>.</w:t>
      </w:r>
    </w:p>
    <w:p w14:paraId="67320C0E" w14:textId="77777777" w:rsidR="00B64708" w:rsidRDefault="001D3526">
      <w:pPr>
        <w:pStyle w:val="GvdeMetni"/>
        <w:spacing w:before="120"/>
        <w:ind w:right="141"/>
      </w:pPr>
      <w:r>
        <w:t>İstekli</w:t>
      </w:r>
      <w:r>
        <w:rPr>
          <w:spacing w:val="-15"/>
        </w:rPr>
        <w:t xml:space="preserve"> </w:t>
      </w:r>
      <w:r>
        <w:t>teklifi</w:t>
      </w:r>
      <w:r>
        <w:rPr>
          <w:spacing w:val="-15"/>
        </w:rPr>
        <w:t xml:space="preserve"> </w:t>
      </w:r>
      <w:r>
        <w:t>verdikten</w:t>
      </w:r>
      <w:r>
        <w:rPr>
          <w:spacing w:val="-15"/>
        </w:rPr>
        <w:t xml:space="preserve"> </w:t>
      </w:r>
      <w:r>
        <w:t>sonra</w:t>
      </w:r>
      <w:r>
        <w:rPr>
          <w:spacing w:val="-15"/>
        </w:rPr>
        <w:t xml:space="preserve"> </w:t>
      </w:r>
      <w:r>
        <w:t>teklifinden</w:t>
      </w:r>
      <w:r>
        <w:rPr>
          <w:spacing w:val="-15"/>
        </w:rPr>
        <w:t xml:space="preserve"> </w:t>
      </w:r>
      <w:r>
        <w:t>dönemez.</w:t>
      </w:r>
      <w:r>
        <w:rPr>
          <w:spacing w:val="-15"/>
        </w:rPr>
        <w:t xml:space="preserve"> </w:t>
      </w:r>
      <w:r>
        <w:t>Üzerine</w:t>
      </w:r>
      <w:r>
        <w:rPr>
          <w:spacing w:val="-15"/>
        </w:rPr>
        <w:t xml:space="preserve"> </w:t>
      </w:r>
      <w:r>
        <w:t>ihale</w:t>
      </w:r>
      <w:r>
        <w:rPr>
          <w:spacing w:val="-15"/>
        </w:rPr>
        <w:t xml:space="preserve"> </w:t>
      </w:r>
      <w:r>
        <w:t>bırakılan</w:t>
      </w:r>
      <w:r>
        <w:rPr>
          <w:spacing w:val="-15"/>
        </w:rPr>
        <w:t xml:space="preserve"> </w:t>
      </w:r>
      <w:r>
        <w:t>YÜKLENİCİ ihale kararının kendisine tebliğinden itibaren 8213 sayılı Döner Sermayeli Kuruluşlar İhale Yönetmeliğinin</w:t>
      </w:r>
      <w:r>
        <w:rPr>
          <w:spacing w:val="-15"/>
        </w:rPr>
        <w:t xml:space="preserve"> </w:t>
      </w:r>
      <w:r>
        <w:t>50.</w:t>
      </w:r>
      <w:r>
        <w:rPr>
          <w:spacing w:val="-15"/>
        </w:rPr>
        <w:t xml:space="preserve"> </w:t>
      </w:r>
      <w:r>
        <w:t>Maddesinde</w:t>
      </w:r>
      <w:r>
        <w:rPr>
          <w:spacing w:val="-15"/>
        </w:rPr>
        <w:t xml:space="preserve"> </w:t>
      </w:r>
      <w:r>
        <w:t>yazılı</w:t>
      </w:r>
      <w:r>
        <w:rPr>
          <w:spacing w:val="-15"/>
        </w:rPr>
        <w:t xml:space="preserve"> </w:t>
      </w:r>
      <w:r>
        <w:t>süre</w:t>
      </w:r>
      <w:r>
        <w:rPr>
          <w:spacing w:val="-15"/>
        </w:rPr>
        <w:t xml:space="preserve"> </w:t>
      </w:r>
      <w:r>
        <w:t>içinde</w:t>
      </w:r>
      <w:r>
        <w:rPr>
          <w:spacing w:val="-15"/>
        </w:rPr>
        <w:t xml:space="preserve"> </w:t>
      </w:r>
      <w:r>
        <w:t>sözleşme</w:t>
      </w:r>
      <w:r>
        <w:rPr>
          <w:spacing w:val="-15"/>
        </w:rPr>
        <w:t xml:space="preserve"> </w:t>
      </w:r>
      <w:r>
        <w:t>yapılması</w:t>
      </w:r>
      <w:r>
        <w:rPr>
          <w:spacing w:val="-15"/>
        </w:rPr>
        <w:t xml:space="preserve"> </w:t>
      </w:r>
      <w:r>
        <w:t>hususunda</w:t>
      </w:r>
      <w:r>
        <w:rPr>
          <w:spacing w:val="-15"/>
        </w:rPr>
        <w:t xml:space="preserve"> </w:t>
      </w:r>
      <w:r>
        <w:t>üzerine</w:t>
      </w:r>
      <w:r>
        <w:rPr>
          <w:spacing w:val="-15"/>
        </w:rPr>
        <w:t xml:space="preserve"> </w:t>
      </w:r>
      <w:r>
        <w:t>düşen görevleri yapmadığı takdirde varsa teminatı irat kaydedilir.</w:t>
      </w:r>
    </w:p>
    <w:p w14:paraId="6FF021BF" w14:textId="77777777" w:rsidR="00C12728" w:rsidRDefault="00C12728" w:rsidP="00C12728">
      <w:pPr>
        <w:pStyle w:val="GvdeMetni"/>
        <w:spacing w:before="120"/>
        <w:ind w:left="0" w:right="141" w:firstLine="0"/>
      </w:pPr>
    </w:p>
    <w:p w14:paraId="060551ED" w14:textId="77777777" w:rsidR="00B64708" w:rsidRDefault="001D3526">
      <w:pPr>
        <w:pStyle w:val="Balk2"/>
        <w:spacing w:before="240"/>
        <w:jc w:val="left"/>
        <w:rPr>
          <w:spacing w:val="-2"/>
        </w:rPr>
      </w:pPr>
      <w:r>
        <w:t>FİDAN</w:t>
      </w:r>
      <w:r>
        <w:rPr>
          <w:spacing w:val="-4"/>
        </w:rPr>
        <w:t xml:space="preserve"> </w:t>
      </w:r>
      <w:r>
        <w:t>ÜRETİMİ</w:t>
      </w:r>
      <w:r>
        <w:rPr>
          <w:spacing w:val="-2"/>
        </w:rPr>
        <w:t xml:space="preserve"> </w:t>
      </w:r>
      <w:r>
        <w:t>ve</w:t>
      </w:r>
      <w:r>
        <w:rPr>
          <w:spacing w:val="-2"/>
        </w:rPr>
        <w:t xml:space="preserve"> </w:t>
      </w:r>
      <w:r>
        <w:t>HAKLAR</w:t>
      </w:r>
      <w:r>
        <w:rPr>
          <w:spacing w:val="-2"/>
        </w:rPr>
        <w:t xml:space="preserve"> </w:t>
      </w:r>
      <w:r>
        <w:t>İLE</w:t>
      </w:r>
      <w:r>
        <w:rPr>
          <w:spacing w:val="-1"/>
        </w:rPr>
        <w:t xml:space="preserve"> </w:t>
      </w:r>
      <w:r>
        <w:t>İLGİLİ</w:t>
      </w:r>
      <w:r>
        <w:rPr>
          <w:spacing w:val="-2"/>
        </w:rPr>
        <w:t xml:space="preserve"> HUSUSLAR</w:t>
      </w:r>
    </w:p>
    <w:p w14:paraId="7EAAA750" w14:textId="77777777" w:rsidR="00C12728" w:rsidRDefault="00C12728" w:rsidP="00C12728">
      <w:pPr>
        <w:pStyle w:val="Balk2"/>
        <w:spacing w:before="0"/>
        <w:jc w:val="left"/>
      </w:pPr>
    </w:p>
    <w:p w14:paraId="1524A699" w14:textId="77777777" w:rsidR="00B64708" w:rsidRDefault="001D3526">
      <w:pPr>
        <w:spacing w:before="120"/>
        <w:ind w:left="141"/>
        <w:jc w:val="both"/>
        <w:rPr>
          <w:b/>
          <w:sz w:val="24"/>
        </w:rPr>
      </w:pPr>
      <w:r>
        <w:rPr>
          <w:b/>
          <w:sz w:val="24"/>
        </w:rPr>
        <w:t>Madde</w:t>
      </w:r>
      <w:r>
        <w:rPr>
          <w:b/>
          <w:spacing w:val="-2"/>
          <w:sz w:val="24"/>
        </w:rPr>
        <w:t xml:space="preserve"> </w:t>
      </w:r>
      <w:r>
        <w:rPr>
          <w:b/>
          <w:spacing w:val="-5"/>
          <w:sz w:val="24"/>
        </w:rPr>
        <w:t>12.</w:t>
      </w:r>
    </w:p>
    <w:p w14:paraId="3A180995" w14:textId="77777777" w:rsidR="00B64708" w:rsidRDefault="001D3526">
      <w:pPr>
        <w:pStyle w:val="GvdeMetni"/>
        <w:spacing w:before="121"/>
        <w:ind w:right="138"/>
      </w:pPr>
      <w:r>
        <w:t>İhaleyi kazanan YÜKLENİCİ ile İDARE arasında ekte yer alan sözleşme imzalanır. Üretim, satış, tazminat vs. gibi sözleşmede yer alan hususlardaki işlemler sözleşme hükümlerine göre düzenlenir.</w:t>
      </w:r>
    </w:p>
    <w:p w14:paraId="47347657" w14:textId="77777777" w:rsidR="00B64708" w:rsidRDefault="001D3526">
      <w:pPr>
        <w:pStyle w:val="Balk1"/>
      </w:pPr>
      <w:r>
        <w:t>KESİN</w:t>
      </w:r>
      <w:r>
        <w:rPr>
          <w:spacing w:val="-4"/>
        </w:rPr>
        <w:t xml:space="preserve"> </w:t>
      </w:r>
      <w:r>
        <w:t>TEMİNATIN</w:t>
      </w:r>
      <w:r>
        <w:rPr>
          <w:spacing w:val="-4"/>
        </w:rPr>
        <w:t xml:space="preserve"> </w:t>
      </w:r>
      <w:r>
        <w:rPr>
          <w:spacing w:val="-2"/>
        </w:rPr>
        <w:t>İADESİ</w:t>
      </w:r>
    </w:p>
    <w:p w14:paraId="42ACBFF2" w14:textId="77777777" w:rsidR="00B64708" w:rsidRDefault="001D3526">
      <w:pPr>
        <w:pStyle w:val="Balk2"/>
      </w:pPr>
      <w:r>
        <w:t>Madde</w:t>
      </w:r>
      <w:r>
        <w:rPr>
          <w:spacing w:val="-2"/>
        </w:rPr>
        <w:t xml:space="preserve"> </w:t>
      </w:r>
      <w:r>
        <w:rPr>
          <w:spacing w:val="-5"/>
        </w:rPr>
        <w:t>13.</w:t>
      </w:r>
    </w:p>
    <w:p w14:paraId="784C86AB" w14:textId="522BAC11" w:rsidR="00B64708" w:rsidRDefault="001D3526">
      <w:pPr>
        <w:pStyle w:val="GvdeMetni"/>
        <w:ind w:right="140"/>
      </w:pPr>
      <w:r>
        <w:t>YÜKLENİCİ şartname hükümlerini yerine getirdiği ve ihale bedelini İDARE’ye ödemesini müteakip, kesin teminat iade olunur.</w:t>
      </w:r>
    </w:p>
    <w:p w14:paraId="2AD75392" w14:textId="77777777" w:rsidR="00B64708" w:rsidRDefault="001D3526">
      <w:pPr>
        <w:pStyle w:val="Balk1"/>
        <w:rPr>
          <w:spacing w:val="-2"/>
        </w:rPr>
      </w:pPr>
      <w:r>
        <w:t>PAZARLIK</w:t>
      </w:r>
      <w:r>
        <w:rPr>
          <w:spacing w:val="-2"/>
        </w:rPr>
        <w:t xml:space="preserve"> </w:t>
      </w:r>
      <w:r>
        <w:t>USULÜNÜN</w:t>
      </w:r>
      <w:r>
        <w:rPr>
          <w:spacing w:val="-3"/>
        </w:rPr>
        <w:t xml:space="preserve"> </w:t>
      </w:r>
      <w:r>
        <w:rPr>
          <w:spacing w:val="-2"/>
        </w:rPr>
        <w:t>UYGULANMASI</w:t>
      </w:r>
    </w:p>
    <w:p w14:paraId="4036B6FB" w14:textId="77777777" w:rsidR="00C12728" w:rsidRDefault="00C12728" w:rsidP="00C12728">
      <w:pPr>
        <w:pStyle w:val="Balk1"/>
        <w:spacing w:before="0"/>
      </w:pPr>
    </w:p>
    <w:p w14:paraId="21ADCED9" w14:textId="77777777" w:rsidR="00B64708" w:rsidRDefault="001D3526">
      <w:pPr>
        <w:pStyle w:val="Balk2"/>
      </w:pPr>
      <w:r>
        <w:t>Madde</w:t>
      </w:r>
      <w:r>
        <w:rPr>
          <w:spacing w:val="-2"/>
        </w:rPr>
        <w:t xml:space="preserve"> </w:t>
      </w:r>
      <w:r>
        <w:rPr>
          <w:spacing w:val="-5"/>
        </w:rPr>
        <w:t>14.</w:t>
      </w:r>
    </w:p>
    <w:p w14:paraId="23E52743" w14:textId="77777777" w:rsidR="00B64708" w:rsidRDefault="001D3526">
      <w:pPr>
        <w:pStyle w:val="GvdeMetni"/>
        <w:spacing w:before="120"/>
        <w:ind w:right="143"/>
      </w:pPr>
      <w:r>
        <w:t>Pazarlık usulüne göre ihaleler isteklilerin ihale komisyonları önünde tekliflerini haklarını</w:t>
      </w:r>
      <w:r>
        <w:rPr>
          <w:spacing w:val="26"/>
        </w:rPr>
        <w:t xml:space="preserve"> </w:t>
      </w:r>
      <w:r>
        <w:t>almak</w:t>
      </w:r>
      <w:r>
        <w:rPr>
          <w:spacing w:val="29"/>
        </w:rPr>
        <w:t xml:space="preserve"> </w:t>
      </w:r>
      <w:r>
        <w:t>istedikleri</w:t>
      </w:r>
      <w:r>
        <w:rPr>
          <w:spacing w:val="27"/>
        </w:rPr>
        <w:t xml:space="preserve"> </w:t>
      </w:r>
      <w:r>
        <w:t>çeşit</w:t>
      </w:r>
      <w:r>
        <w:rPr>
          <w:spacing w:val="28"/>
        </w:rPr>
        <w:t xml:space="preserve"> </w:t>
      </w:r>
      <w:r>
        <w:t>veya</w:t>
      </w:r>
      <w:r>
        <w:rPr>
          <w:spacing w:val="29"/>
        </w:rPr>
        <w:t xml:space="preserve"> </w:t>
      </w:r>
      <w:r>
        <w:t>çeşitler</w:t>
      </w:r>
      <w:r>
        <w:rPr>
          <w:spacing w:val="28"/>
        </w:rPr>
        <w:t xml:space="preserve"> </w:t>
      </w:r>
      <w:r>
        <w:t>için</w:t>
      </w:r>
      <w:r>
        <w:rPr>
          <w:spacing w:val="29"/>
        </w:rPr>
        <w:t xml:space="preserve"> </w:t>
      </w:r>
      <w:r>
        <w:t>sözlü</w:t>
      </w:r>
      <w:r>
        <w:rPr>
          <w:spacing w:val="28"/>
        </w:rPr>
        <w:t xml:space="preserve"> </w:t>
      </w:r>
      <w:r>
        <w:t>olarak</w:t>
      </w:r>
      <w:r>
        <w:rPr>
          <w:spacing w:val="27"/>
        </w:rPr>
        <w:t xml:space="preserve"> </w:t>
      </w:r>
      <w:r>
        <w:t>belirtmeleri</w:t>
      </w:r>
      <w:r>
        <w:rPr>
          <w:spacing w:val="28"/>
        </w:rPr>
        <w:t xml:space="preserve"> </w:t>
      </w:r>
      <w:r>
        <w:t>suretiyle</w:t>
      </w:r>
      <w:r>
        <w:rPr>
          <w:spacing w:val="28"/>
        </w:rPr>
        <w:t xml:space="preserve"> </w:t>
      </w:r>
      <w:r>
        <w:rPr>
          <w:spacing w:val="-2"/>
        </w:rPr>
        <w:t>yapılır.</w:t>
      </w:r>
    </w:p>
    <w:p w14:paraId="49C5D97E" w14:textId="47428D5F" w:rsidR="00B64708" w:rsidRDefault="001D3526" w:rsidP="00C12728">
      <w:pPr>
        <w:pStyle w:val="GvdeMetni"/>
        <w:spacing w:before="76"/>
        <w:ind w:right="141" w:firstLine="579"/>
      </w:pPr>
      <w:r>
        <w:t>Tüm</w:t>
      </w:r>
      <w:r>
        <w:rPr>
          <w:spacing w:val="-3"/>
        </w:rPr>
        <w:t xml:space="preserve"> </w:t>
      </w:r>
      <w:r>
        <w:t>isteklilerin</w:t>
      </w:r>
      <w:r>
        <w:rPr>
          <w:spacing w:val="-3"/>
        </w:rPr>
        <w:t xml:space="preserve"> </w:t>
      </w:r>
      <w:r>
        <w:t>ihaleye</w:t>
      </w:r>
      <w:r>
        <w:rPr>
          <w:spacing w:val="-3"/>
        </w:rPr>
        <w:t xml:space="preserve"> </w:t>
      </w:r>
      <w:r>
        <w:t>katılabilmek</w:t>
      </w:r>
      <w:r>
        <w:rPr>
          <w:spacing w:val="-3"/>
        </w:rPr>
        <w:t xml:space="preserve"> </w:t>
      </w:r>
      <w:r>
        <w:t>için</w:t>
      </w:r>
      <w:r>
        <w:rPr>
          <w:spacing w:val="-2"/>
        </w:rPr>
        <w:t xml:space="preserve"> </w:t>
      </w:r>
      <w:r>
        <w:t>gerekli</w:t>
      </w:r>
      <w:r>
        <w:rPr>
          <w:spacing w:val="-3"/>
        </w:rPr>
        <w:t xml:space="preserve"> </w:t>
      </w:r>
      <w:r>
        <w:t>olan</w:t>
      </w:r>
      <w:r>
        <w:rPr>
          <w:spacing w:val="-3"/>
        </w:rPr>
        <w:t xml:space="preserve"> </w:t>
      </w:r>
      <w:r>
        <w:t>evraklarını</w:t>
      </w:r>
      <w:r>
        <w:rPr>
          <w:spacing w:val="-1"/>
        </w:rPr>
        <w:t xml:space="preserve"> </w:t>
      </w:r>
      <w:r w:rsidR="00933B37" w:rsidRPr="00933B37">
        <w:rPr>
          <w:b/>
          <w:u w:val="single"/>
        </w:rPr>
        <w:t xml:space="preserve">13 Kasım </w:t>
      </w:r>
      <w:r w:rsidR="00933B37" w:rsidRPr="00933B37">
        <w:rPr>
          <w:b/>
        </w:rPr>
        <w:t>2025</w:t>
      </w:r>
      <w:r w:rsidR="00933B37">
        <w:rPr>
          <w:b/>
        </w:rPr>
        <w:t xml:space="preserve"> </w:t>
      </w:r>
      <w:r w:rsidRPr="00933B37">
        <w:t>tarihinde</w:t>
      </w:r>
      <w:r>
        <w:t xml:space="preserve"> ilk teklif verme saati olan saat </w:t>
      </w:r>
      <w:r w:rsidR="00FB7A70">
        <w:t>1</w:t>
      </w:r>
      <w:r w:rsidR="00933B37">
        <w:t>0</w:t>
      </w:r>
      <w:r>
        <w:t>:</w:t>
      </w:r>
      <w:r w:rsidR="00FB7A70">
        <w:t>0</w:t>
      </w:r>
      <w:r>
        <w:t>0</w:t>
      </w:r>
      <w:r w:rsidR="00933B37">
        <w:t>’</w:t>
      </w:r>
      <w:r>
        <w:t>d</w:t>
      </w:r>
      <w:r w:rsidR="00933B37">
        <w:t>a</w:t>
      </w:r>
      <w:r>
        <w:t>n önce İDARE ye teslim etmiş olmaları gereklidir.</w:t>
      </w:r>
    </w:p>
    <w:p w14:paraId="46358EAA" w14:textId="77777777" w:rsidR="00B64708" w:rsidRDefault="001D3526">
      <w:pPr>
        <w:pStyle w:val="Balk2"/>
        <w:spacing w:before="121"/>
      </w:pPr>
      <w:r>
        <w:t>Madde</w:t>
      </w:r>
      <w:r>
        <w:rPr>
          <w:spacing w:val="-2"/>
        </w:rPr>
        <w:t xml:space="preserve"> </w:t>
      </w:r>
      <w:r>
        <w:rPr>
          <w:spacing w:val="-5"/>
        </w:rPr>
        <w:t>15.</w:t>
      </w:r>
    </w:p>
    <w:p w14:paraId="0FAEEC13" w14:textId="77777777" w:rsidR="00B64708" w:rsidRDefault="001D3526">
      <w:pPr>
        <w:pStyle w:val="GvdeMetni"/>
        <w:spacing w:before="120"/>
        <w:ind w:right="143"/>
      </w:pPr>
      <w:r>
        <w:t>İstekliler ilanda belirtilen ihale saatine kadar Komisyon Başkanlığına ulaşmış olmak şartı</w:t>
      </w:r>
      <w:r>
        <w:rPr>
          <w:spacing w:val="-6"/>
        </w:rPr>
        <w:t xml:space="preserve"> </w:t>
      </w:r>
      <w:r>
        <w:t>ile</w:t>
      </w:r>
      <w:r>
        <w:rPr>
          <w:spacing w:val="-7"/>
        </w:rPr>
        <w:t xml:space="preserve"> </w:t>
      </w:r>
      <w:r>
        <w:t>usulüne</w:t>
      </w:r>
      <w:r>
        <w:rPr>
          <w:spacing w:val="-7"/>
        </w:rPr>
        <w:t xml:space="preserve"> </w:t>
      </w:r>
      <w:r>
        <w:t>uygun</w:t>
      </w:r>
      <w:r>
        <w:rPr>
          <w:spacing w:val="-6"/>
        </w:rPr>
        <w:t xml:space="preserve"> </w:t>
      </w:r>
      <w:r>
        <w:t>olarak</w:t>
      </w:r>
      <w:r>
        <w:rPr>
          <w:spacing w:val="-6"/>
        </w:rPr>
        <w:t xml:space="preserve"> </w:t>
      </w:r>
      <w:r>
        <w:t>düzenleyecekleri</w:t>
      </w:r>
      <w:r>
        <w:rPr>
          <w:spacing w:val="-6"/>
        </w:rPr>
        <w:t xml:space="preserve"> </w:t>
      </w:r>
      <w:r>
        <w:t>haklarını</w:t>
      </w:r>
      <w:r>
        <w:rPr>
          <w:spacing w:val="-5"/>
        </w:rPr>
        <w:t xml:space="preserve"> </w:t>
      </w:r>
      <w:r>
        <w:t>almak</w:t>
      </w:r>
      <w:r>
        <w:rPr>
          <w:spacing w:val="-6"/>
        </w:rPr>
        <w:t xml:space="preserve"> </w:t>
      </w:r>
      <w:r>
        <w:t>istedikleri</w:t>
      </w:r>
      <w:r>
        <w:rPr>
          <w:spacing w:val="-6"/>
        </w:rPr>
        <w:t xml:space="preserve"> </w:t>
      </w:r>
      <w:r>
        <w:t>çeşit</w:t>
      </w:r>
      <w:r>
        <w:rPr>
          <w:spacing w:val="-5"/>
        </w:rPr>
        <w:t xml:space="preserve"> </w:t>
      </w:r>
      <w:r>
        <w:t>için</w:t>
      </w:r>
      <w:r>
        <w:rPr>
          <w:spacing w:val="-6"/>
        </w:rPr>
        <w:t xml:space="preserve"> </w:t>
      </w:r>
      <w:r>
        <w:t>tekliflerini iadeli taahhütlü bir mektupla da gönderebilirler. Teklif sahibi komisyonda hazır bulunmadığı takdirde posta ile gönderilen teklif son ve kesin teklif olarak kabul edilir.</w:t>
      </w:r>
    </w:p>
    <w:p w14:paraId="44A33FFC" w14:textId="77777777" w:rsidR="00B64708" w:rsidRDefault="001D3526">
      <w:pPr>
        <w:pStyle w:val="Balk2"/>
        <w:rPr>
          <w:b w:val="0"/>
        </w:rPr>
      </w:pPr>
      <w:r>
        <w:t>Madde</w:t>
      </w:r>
      <w:r>
        <w:rPr>
          <w:spacing w:val="-2"/>
        </w:rPr>
        <w:t xml:space="preserve"> </w:t>
      </w:r>
      <w:r>
        <w:rPr>
          <w:spacing w:val="-5"/>
        </w:rPr>
        <w:t>16</w:t>
      </w:r>
      <w:r>
        <w:rPr>
          <w:b w:val="0"/>
          <w:spacing w:val="-5"/>
        </w:rPr>
        <w:t>.</w:t>
      </w:r>
    </w:p>
    <w:p w14:paraId="45DA9165" w14:textId="77777777" w:rsidR="00B64708" w:rsidRDefault="001D3526">
      <w:pPr>
        <w:pStyle w:val="GvdeMetni"/>
        <w:spacing w:before="120"/>
        <w:ind w:right="141"/>
      </w:pPr>
      <w:r>
        <w:t>İlanda belirtilen ihale saati gelince, komisyon başkanı, isteklilerin belgelerini inceleyerek, kimlerin ihaleye katılabileceğini bildirir. Katılamayacakların belge ve teminatlarının geri verilmesi kararlaştırılır. Bu işlemler, istekliler önünde, bir tutanakla tespit edilir.</w:t>
      </w:r>
      <w:r>
        <w:rPr>
          <w:spacing w:val="-6"/>
        </w:rPr>
        <w:t xml:space="preserve"> </w:t>
      </w:r>
      <w:r>
        <w:t>Tutanaktan</w:t>
      </w:r>
      <w:r>
        <w:rPr>
          <w:spacing w:val="-6"/>
        </w:rPr>
        <w:t xml:space="preserve"> </w:t>
      </w:r>
      <w:r>
        <w:t>sonra,</w:t>
      </w:r>
      <w:r>
        <w:rPr>
          <w:spacing w:val="-3"/>
        </w:rPr>
        <w:t xml:space="preserve"> </w:t>
      </w:r>
      <w:r>
        <w:t>ihaleye</w:t>
      </w:r>
      <w:r>
        <w:rPr>
          <w:spacing w:val="-7"/>
        </w:rPr>
        <w:t xml:space="preserve"> </w:t>
      </w:r>
      <w:r>
        <w:t>giremeyecekler</w:t>
      </w:r>
      <w:r>
        <w:rPr>
          <w:spacing w:val="-5"/>
        </w:rPr>
        <w:t xml:space="preserve"> </w:t>
      </w:r>
      <w:r>
        <w:t>ihale</w:t>
      </w:r>
      <w:r>
        <w:rPr>
          <w:spacing w:val="-7"/>
        </w:rPr>
        <w:t xml:space="preserve"> </w:t>
      </w:r>
      <w:r>
        <w:t>yerinden</w:t>
      </w:r>
      <w:r>
        <w:rPr>
          <w:spacing w:val="-6"/>
        </w:rPr>
        <w:t xml:space="preserve"> </w:t>
      </w:r>
      <w:r>
        <w:t>çıkartılır.</w:t>
      </w:r>
      <w:r>
        <w:rPr>
          <w:spacing w:val="-3"/>
        </w:rPr>
        <w:t xml:space="preserve"> </w:t>
      </w:r>
      <w:r>
        <w:t>Diğer</w:t>
      </w:r>
      <w:r>
        <w:rPr>
          <w:spacing w:val="-7"/>
        </w:rPr>
        <w:t xml:space="preserve"> </w:t>
      </w:r>
      <w:r>
        <w:t>istekliler,</w:t>
      </w:r>
      <w:r>
        <w:rPr>
          <w:spacing w:val="-6"/>
        </w:rPr>
        <w:t xml:space="preserve"> </w:t>
      </w:r>
      <w:r>
        <w:t xml:space="preserve">önce şartnameyi imzaya ve daha sonra, sıra ile tekliflerini belirtmeye çağrılır. Yapılacak teklifler ihaleye ait artırma ve eksiltme kâğıdına yazılır ve teklif sahipleri tarafından imzalanır. İlk teklifler bu suretle tespit edildikten sonra, komisyon başkanı, posta ile yapılmış teklifler varsa okutarak bu tekliflerin de ihaleye ait artırma ve eksiltme kâğıdına yazılmasını sağlar. Bundan sonra istekliler sıra ile teklifte bulunmaya devam ederler. İhaleden çekilen isteklilerin bu durumları ihaleye ait artırma ve eksiltme kâğıdına yazılır ve imzaları alınır. İlgilinin imza atmaktan çekinmesi halinde durum ayrıca belirtilir. İhaleden çekilen kişiler yeniden teklifte </w:t>
      </w:r>
      <w:r>
        <w:lastRenderedPageBreak/>
        <w:t>bulunamaz.</w:t>
      </w:r>
      <w:r>
        <w:rPr>
          <w:spacing w:val="-9"/>
        </w:rPr>
        <w:t xml:space="preserve"> </w:t>
      </w:r>
      <w:r>
        <w:t>Tekliflerin</w:t>
      </w:r>
      <w:r>
        <w:rPr>
          <w:spacing w:val="-10"/>
        </w:rPr>
        <w:t xml:space="preserve"> </w:t>
      </w:r>
      <w:r>
        <w:t>yapıldığı</w:t>
      </w:r>
      <w:r>
        <w:rPr>
          <w:spacing w:val="-9"/>
        </w:rPr>
        <w:t xml:space="preserve"> </w:t>
      </w:r>
      <w:r>
        <w:t>sırada,</w:t>
      </w:r>
      <w:r>
        <w:rPr>
          <w:spacing w:val="-9"/>
        </w:rPr>
        <w:t xml:space="preserve"> </w:t>
      </w:r>
      <w:r>
        <w:t>yapılan</w:t>
      </w:r>
      <w:r>
        <w:rPr>
          <w:spacing w:val="-9"/>
        </w:rPr>
        <w:t xml:space="preserve"> </w:t>
      </w:r>
      <w:r>
        <w:t>indirim</w:t>
      </w:r>
      <w:r>
        <w:rPr>
          <w:spacing w:val="-9"/>
        </w:rPr>
        <w:t xml:space="preserve"> </w:t>
      </w:r>
      <w:r>
        <w:t>ve</w:t>
      </w:r>
      <w:r>
        <w:rPr>
          <w:spacing w:val="-10"/>
        </w:rPr>
        <w:t xml:space="preserve"> </w:t>
      </w:r>
      <w:r>
        <w:t>artırımların</w:t>
      </w:r>
      <w:r>
        <w:rPr>
          <w:spacing w:val="-10"/>
        </w:rPr>
        <w:t xml:space="preserve"> </w:t>
      </w:r>
      <w:r>
        <w:t>işi</w:t>
      </w:r>
      <w:r>
        <w:rPr>
          <w:spacing w:val="-10"/>
        </w:rPr>
        <w:t xml:space="preserve"> </w:t>
      </w:r>
      <w:r>
        <w:t>uzatacağı</w:t>
      </w:r>
      <w:r>
        <w:rPr>
          <w:spacing w:val="-9"/>
        </w:rPr>
        <w:t xml:space="preserve"> </w:t>
      </w:r>
      <w:r>
        <w:t>anlaşılırsa; isteklilerden komisyon huzurunda son tekliflerini yazılı olarak bildirmeleri istenebilir. Daha önce ihaleden çekilmiş olanlar bu durumda yazılı teklif veremezler.</w:t>
      </w:r>
    </w:p>
    <w:p w14:paraId="6D08AA47" w14:textId="77777777" w:rsidR="00B64708" w:rsidRDefault="001D3526">
      <w:pPr>
        <w:pStyle w:val="Balk1"/>
        <w:spacing w:before="241"/>
        <w:jc w:val="both"/>
        <w:rPr>
          <w:spacing w:val="-2"/>
        </w:rPr>
      </w:pPr>
      <w:r>
        <w:t>DİĞER</w:t>
      </w:r>
      <w:r>
        <w:rPr>
          <w:spacing w:val="-1"/>
        </w:rPr>
        <w:t xml:space="preserve"> </w:t>
      </w:r>
      <w:r>
        <w:rPr>
          <w:spacing w:val="-2"/>
        </w:rPr>
        <w:t>HÜKÜMLER</w:t>
      </w:r>
    </w:p>
    <w:p w14:paraId="7EC78A0B" w14:textId="77777777" w:rsidR="00C12728" w:rsidRDefault="00C12728" w:rsidP="00C12728">
      <w:pPr>
        <w:pStyle w:val="Balk1"/>
        <w:spacing w:before="0"/>
        <w:jc w:val="both"/>
      </w:pPr>
    </w:p>
    <w:p w14:paraId="007956CA" w14:textId="77777777" w:rsidR="00B64708" w:rsidRDefault="001D3526">
      <w:pPr>
        <w:pStyle w:val="Balk2"/>
      </w:pPr>
      <w:r>
        <w:t>Madde</w:t>
      </w:r>
      <w:r>
        <w:rPr>
          <w:spacing w:val="-2"/>
        </w:rPr>
        <w:t xml:space="preserve"> </w:t>
      </w:r>
      <w:r>
        <w:rPr>
          <w:spacing w:val="-5"/>
        </w:rPr>
        <w:t>17.</w:t>
      </w:r>
    </w:p>
    <w:p w14:paraId="4A033390" w14:textId="77777777" w:rsidR="00B64708" w:rsidRDefault="001D3526">
      <w:pPr>
        <w:pStyle w:val="GvdeMetni"/>
        <w:spacing w:before="120"/>
        <w:ind w:left="849" w:firstLine="0"/>
      </w:pPr>
      <w:r>
        <w:t>Alıcının</w:t>
      </w:r>
      <w:r>
        <w:rPr>
          <w:spacing w:val="-3"/>
        </w:rPr>
        <w:t xml:space="preserve"> </w:t>
      </w:r>
      <w:r>
        <w:t>kanuni</w:t>
      </w:r>
      <w:r>
        <w:rPr>
          <w:spacing w:val="-1"/>
        </w:rPr>
        <w:t xml:space="preserve"> </w:t>
      </w:r>
      <w:r>
        <w:t>ikametgâhına</w:t>
      </w:r>
      <w:r>
        <w:rPr>
          <w:spacing w:val="-2"/>
        </w:rPr>
        <w:t xml:space="preserve"> </w:t>
      </w:r>
      <w:r>
        <w:t>yapılmış</w:t>
      </w:r>
      <w:r>
        <w:rPr>
          <w:spacing w:val="-2"/>
        </w:rPr>
        <w:t xml:space="preserve"> </w:t>
      </w:r>
      <w:r>
        <w:t>her</w:t>
      </w:r>
      <w:r>
        <w:rPr>
          <w:spacing w:val="-1"/>
        </w:rPr>
        <w:t xml:space="preserve"> </w:t>
      </w:r>
      <w:r>
        <w:t>türlü</w:t>
      </w:r>
      <w:r>
        <w:rPr>
          <w:spacing w:val="-1"/>
        </w:rPr>
        <w:t xml:space="preserve"> </w:t>
      </w:r>
      <w:r>
        <w:t>tebligat</w:t>
      </w:r>
      <w:r>
        <w:rPr>
          <w:spacing w:val="-1"/>
        </w:rPr>
        <w:t xml:space="preserve"> </w:t>
      </w:r>
      <w:r>
        <w:t>şahsına</w:t>
      </w:r>
      <w:r>
        <w:rPr>
          <w:spacing w:val="-1"/>
        </w:rPr>
        <w:t xml:space="preserve"> </w:t>
      </w:r>
      <w:r>
        <w:t>yapılmış</w:t>
      </w:r>
      <w:r>
        <w:rPr>
          <w:spacing w:val="-1"/>
        </w:rPr>
        <w:t xml:space="preserve"> </w:t>
      </w:r>
      <w:r>
        <w:rPr>
          <w:spacing w:val="-2"/>
        </w:rPr>
        <w:t>sayılır.</w:t>
      </w:r>
    </w:p>
    <w:p w14:paraId="77DDED48" w14:textId="77777777" w:rsidR="00B64708" w:rsidRDefault="001D3526">
      <w:pPr>
        <w:pStyle w:val="Balk2"/>
      </w:pPr>
      <w:r>
        <w:t>Madde</w:t>
      </w:r>
      <w:r>
        <w:rPr>
          <w:spacing w:val="-2"/>
        </w:rPr>
        <w:t xml:space="preserve"> </w:t>
      </w:r>
      <w:r>
        <w:rPr>
          <w:spacing w:val="-5"/>
        </w:rPr>
        <w:t>18.</w:t>
      </w:r>
    </w:p>
    <w:p w14:paraId="17E4E3E3" w14:textId="77777777" w:rsidR="00B64708" w:rsidRDefault="001D3526">
      <w:pPr>
        <w:pStyle w:val="GvdeMetni"/>
        <w:spacing w:before="120"/>
        <w:ind w:left="849" w:firstLine="0"/>
      </w:pPr>
      <w:r>
        <w:t>İDARE</w:t>
      </w:r>
      <w:r>
        <w:rPr>
          <w:spacing w:val="-2"/>
        </w:rPr>
        <w:t xml:space="preserve"> </w:t>
      </w:r>
      <w:r>
        <w:t>ihaleyi</w:t>
      </w:r>
      <w:r>
        <w:rPr>
          <w:spacing w:val="-1"/>
        </w:rPr>
        <w:t xml:space="preserve"> </w:t>
      </w:r>
      <w:r>
        <w:t>yapıp</w:t>
      </w:r>
      <w:r>
        <w:rPr>
          <w:spacing w:val="-1"/>
        </w:rPr>
        <w:t xml:space="preserve"> </w:t>
      </w:r>
      <w:r>
        <w:t>yapmamakta</w:t>
      </w:r>
      <w:r>
        <w:rPr>
          <w:spacing w:val="-1"/>
        </w:rPr>
        <w:t xml:space="preserve"> </w:t>
      </w:r>
      <w:r>
        <w:rPr>
          <w:spacing w:val="-2"/>
        </w:rPr>
        <w:t>serbesttir.</w:t>
      </w:r>
    </w:p>
    <w:p w14:paraId="43073157" w14:textId="77777777" w:rsidR="00B64708" w:rsidRDefault="001D3526">
      <w:pPr>
        <w:pStyle w:val="Balk2"/>
      </w:pPr>
      <w:r>
        <w:t>Madde</w:t>
      </w:r>
      <w:r>
        <w:rPr>
          <w:spacing w:val="-2"/>
        </w:rPr>
        <w:t xml:space="preserve"> </w:t>
      </w:r>
      <w:r>
        <w:rPr>
          <w:spacing w:val="-5"/>
        </w:rPr>
        <w:t>19.</w:t>
      </w:r>
    </w:p>
    <w:p w14:paraId="05FCA117" w14:textId="3B0418C2" w:rsidR="00B64708" w:rsidRDefault="001D3526">
      <w:pPr>
        <w:pStyle w:val="GvdeMetni"/>
        <w:spacing w:before="120"/>
        <w:ind w:right="141"/>
      </w:pPr>
      <w:r>
        <w:t xml:space="preserve">Şartnamenin uygulanmasından doğan her türlü hukuki ihtilaflar için Yalova </w:t>
      </w:r>
      <w:r w:rsidR="007A7283">
        <w:t xml:space="preserve">Mahkemeleri ve İcra Daireleri </w:t>
      </w:r>
      <w:r>
        <w:t>yetkilidir.</w:t>
      </w:r>
    </w:p>
    <w:p w14:paraId="47BC9199" w14:textId="2097ECB5" w:rsidR="00B64708" w:rsidRDefault="001D3526">
      <w:pPr>
        <w:pStyle w:val="GvdeMetni"/>
        <w:spacing w:before="1"/>
        <w:ind w:right="139"/>
      </w:pPr>
      <w:r>
        <w:t>Yukarıda 19 madde halinde belirtilen şartlara ve ekte yer alan 20 maddelik sözleşme hükümleri</w:t>
      </w:r>
      <w:r w:rsidR="001C002F">
        <w:t>ne</w:t>
      </w:r>
      <w:r>
        <w:t xml:space="preserve"> göre, </w:t>
      </w:r>
      <w:r w:rsidR="004F1754">
        <w:t xml:space="preserve">Madde 1’de belirtilen </w:t>
      </w:r>
      <w:r w:rsidR="00FB7A70">
        <w:t xml:space="preserve">dış mekan </w:t>
      </w:r>
      <w:r>
        <w:t>gül çeşi</w:t>
      </w:r>
      <w:r w:rsidR="004F1754">
        <w:t>tleri</w:t>
      </w:r>
      <w:r>
        <w:t xml:space="preserve"> üretim ve pazarlama hakkı ihalesinin yapılmasını kabul ve taahhüt ederiz ……/…../202</w:t>
      </w:r>
      <w:r w:rsidR="00933B37">
        <w:t>5</w:t>
      </w:r>
      <w:r>
        <w:t>.</w:t>
      </w:r>
    </w:p>
    <w:p w14:paraId="282A74CC" w14:textId="77777777" w:rsidR="00B64708" w:rsidRDefault="00B64708">
      <w:pPr>
        <w:pStyle w:val="GvdeMetni"/>
        <w:ind w:left="0" w:firstLine="0"/>
        <w:jc w:val="left"/>
        <w:rPr>
          <w:sz w:val="20"/>
        </w:rPr>
      </w:pPr>
    </w:p>
    <w:p w14:paraId="5F7772DF" w14:textId="77C2DBC6" w:rsidR="00B64708" w:rsidRDefault="00B64708">
      <w:pPr>
        <w:pStyle w:val="GvdeMetni"/>
        <w:ind w:left="0" w:firstLine="0"/>
        <w:jc w:val="left"/>
        <w:rPr>
          <w:sz w:val="20"/>
        </w:rPr>
      </w:pPr>
    </w:p>
    <w:p w14:paraId="097625B5" w14:textId="14913E17" w:rsidR="007A7283" w:rsidRDefault="007A7283">
      <w:pPr>
        <w:pStyle w:val="GvdeMetni"/>
        <w:ind w:left="0" w:firstLine="0"/>
        <w:jc w:val="left"/>
        <w:rPr>
          <w:sz w:val="20"/>
        </w:rPr>
      </w:pPr>
    </w:p>
    <w:p w14:paraId="2307A7B6" w14:textId="0A2BC600" w:rsidR="007A7283" w:rsidRDefault="007A7283">
      <w:pPr>
        <w:pStyle w:val="GvdeMetni"/>
        <w:ind w:left="0" w:firstLine="0"/>
        <w:jc w:val="left"/>
        <w:rPr>
          <w:sz w:val="20"/>
        </w:rPr>
      </w:pPr>
    </w:p>
    <w:tbl>
      <w:tblPr>
        <w:tblStyle w:val="TabloKlavuzu"/>
        <w:tblW w:w="0" w:type="auto"/>
        <w:tblLook w:val="04A0" w:firstRow="1" w:lastRow="0" w:firstColumn="1" w:lastColumn="0" w:noHBand="0" w:noVBand="1"/>
      </w:tblPr>
      <w:tblGrid>
        <w:gridCol w:w="2122"/>
        <w:gridCol w:w="1842"/>
        <w:gridCol w:w="1985"/>
        <w:gridCol w:w="1559"/>
        <w:gridCol w:w="1842"/>
      </w:tblGrid>
      <w:tr w:rsidR="00F92F16" w14:paraId="35627EBD" w14:textId="77777777" w:rsidTr="00F92F16">
        <w:tc>
          <w:tcPr>
            <w:tcW w:w="2122" w:type="dxa"/>
          </w:tcPr>
          <w:p w14:paraId="550C5EAF" w14:textId="13174D4C" w:rsidR="00F92F16" w:rsidRDefault="00F92F16">
            <w:pPr>
              <w:pStyle w:val="GvdeMetni"/>
              <w:ind w:left="0" w:firstLine="0"/>
              <w:jc w:val="left"/>
              <w:rPr>
                <w:sz w:val="20"/>
              </w:rPr>
            </w:pPr>
            <w:r w:rsidRPr="00F92F16">
              <w:rPr>
                <w:sz w:val="20"/>
              </w:rPr>
              <w:t>Dr. Mustafa ÖZTÜRK</w:t>
            </w:r>
          </w:p>
        </w:tc>
        <w:tc>
          <w:tcPr>
            <w:tcW w:w="1842" w:type="dxa"/>
          </w:tcPr>
          <w:p w14:paraId="56993644" w14:textId="2C37E74B" w:rsidR="00F92F16" w:rsidRDefault="00F92F16">
            <w:pPr>
              <w:pStyle w:val="GvdeMetni"/>
              <w:ind w:left="0" w:firstLine="0"/>
              <w:jc w:val="left"/>
              <w:rPr>
                <w:sz w:val="20"/>
              </w:rPr>
            </w:pPr>
            <w:r>
              <w:rPr>
                <w:sz w:val="20"/>
              </w:rPr>
              <w:t>Dr. Fatih GÜLBAĞ</w:t>
            </w:r>
          </w:p>
        </w:tc>
        <w:tc>
          <w:tcPr>
            <w:tcW w:w="1985" w:type="dxa"/>
          </w:tcPr>
          <w:p w14:paraId="4EC3AE9C" w14:textId="25A16DB3" w:rsidR="00F92F16" w:rsidRDefault="00F92F16">
            <w:pPr>
              <w:pStyle w:val="GvdeMetni"/>
              <w:ind w:left="0" w:firstLine="0"/>
              <w:jc w:val="left"/>
              <w:rPr>
                <w:sz w:val="20"/>
              </w:rPr>
            </w:pPr>
            <w:r>
              <w:rPr>
                <w:sz w:val="20"/>
              </w:rPr>
              <w:t>Dr. Serdar ERKEN</w:t>
            </w:r>
          </w:p>
        </w:tc>
        <w:tc>
          <w:tcPr>
            <w:tcW w:w="1559" w:type="dxa"/>
          </w:tcPr>
          <w:p w14:paraId="440E83B1" w14:textId="4853A1AF" w:rsidR="00F92F16" w:rsidRDefault="00F92F16">
            <w:pPr>
              <w:pStyle w:val="GvdeMetni"/>
              <w:ind w:left="0" w:firstLine="0"/>
              <w:jc w:val="left"/>
              <w:rPr>
                <w:sz w:val="20"/>
              </w:rPr>
            </w:pPr>
            <w:r>
              <w:rPr>
                <w:sz w:val="20"/>
              </w:rPr>
              <w:t>İlknur YEL</w:t>
            </w:r>
          </w:p>
        </w:tc>
        <w:tc>
          <w:tcPr>
            <w:tcW w:w="1842" w:type="dxa"/>
          </w:tcPr>
          <w:p w14:paraId="7BDF0227" w14:textId="3EE1AE33" w:rsidR="00F92F16" w:rsidRDefault="00F92F16">
            <w:pPr>
              <w:pStyle w:val="GvdeMetni"/>
              <w:ind w:left="0" w:firstLine="0"/>
              <w:jc w:val="left"/>
              <w:rPr>
                <w:sz w:val="20"/>
              </w:rPr>
            </w:pPr>
            <w:r>
              <w:rPr>
                <w:sz w:val="20"/>
              </w:rPr>
              <w:t>Rabia ELMAS</w:t>
            </w:r>
          </w:p>
        </w:tc>
      </w:tr>
      <w:tr w:rsidR="00F92F16" w14:paraId="09E51E0A" w14:textId="77777777" w:rsidTr="00F92F16">
        <w:tc>
          <w:tcPr>
            <w:tcW w:w="2122" w:type="dxa"/>
          </w:tcPr>
          <w:p w14:paraId="1EA4FA25" w14:textId="6720BFAC" w:rsidR="00F92F16" w:rsidRDefault="00F92F16">
            <w:pPr>
              <w:pStyle w:val="GvdeMetni"/>
              <w:ind w:left="0" w:firstLine="0"/>
              <w:jc w:val="left"/>
              <w:rPr>
                <w:sz w:val="20"/>
              </w:rPr>
            </w:pPr>
            <w:r>
              <w:rPr>
                <w:sz w:val="20"/>
              </w:rPr>
              <w:t>Md. Yrd.</w:t>
            </w:r>
          </w:p>
        </w:tc>
        <w:tc>
          <w:tcPr>
            <w:tcW w:w="1842" w:type="dxa"/>
          </w:tcPr>
          <w:p w14:paraId="3A1D1CFB" w14:textId="461CC2DF" w:rsidR="00F92F16" w:rsidRDefault="00F92F16">
            <w:pPr>
              <w:pStyle w:val="GvdeMetni"/>
              <w:ind w:left="0" w:firstLine="0"/>
              <w:jc w:val="left"/>
              <w:rPr>
                <w:sz w:val="20"/>
              </w:rPr>
            </w:pPr>
            <w:r>
              <w:rPr>
                <w:sz w:val="20"/>
              </w:rPr>
              <w:t>Süs Bit. Böl. Bşk.</w:t>
            </w:r>
          </w:p>
        </w:tc>
        <w:tc>
          <w:tcPr>
            <w:tcW w:w="1985" w:type="dxa"/>
          </w:tcPr>
          <w:p w14:paraId="09EDA43A" w14:textId="425A80A0" w:rsidR="00F92F16" w:rsidRDefault="00F92F16">
            <w:pPr>
              <w:pStyle w:val="GvdeMetni"/>
              <w:ind w:left="0" w:firstLine="0"/>
              <w:jc w:val="left"/>
              <w:rPr>
                <w:sz w:val="20"/>
              </w:rPr>
            </w:pPr>
            <w:r>
              <w:rPr>
                <w:sz w:val="20"/>
              </w:rPr>
              <w:t>Mühendis</w:t>
            </w:r>
          </w:p>
        </w:tc>
        <w:tc>
          <w:tcPr>
            <w:tcW w:w="1559" w:type="dxa"/>
          </w:tcPr>
          <w:p w14:paraId="7CC1ECC7" w14:textId="6F50C7F7" w:rsidR="00F92F16" w:rsidRDefault="00F92F16">
            <w:pPr>
              <w:pStyle w:val="GvdeMetni"/>
              <w:ind w:left="0" w:firstLine="0"/>
              <w:jc w:val="left"/>
              <w:rPr>
                <w:sz w:val="20"/>
              </w:rPr>
            </w:pPr>
            <w:r>
              <w:rPr>
                <w:sz w:val="20"/>
              </w:rPr>
              <w:t>Mühendis</w:t>
            </w:r>
          </w:p>
        </w:tc>
        <w:tc>
          <w:tcPr>
            <w:tcW w:w="1842" w:type="dxa"/>
          </w:tcPr>
          <w:p w14:paraId="36A598D6" w14:textId="4F3EFD90" w:rsidR="00F92F16" w:rsidRDefault="00F92F16">
            <w:pPr>
              <w:pStyle w:val="GvdeMetni"/>
              <w:ind w:left="0" w:firstLine="0"/>
              <w:jc w:val="left"/>
              <w:rPr>
                <w:sz w:val="20"/>
              </w:rPr>
            </w:pPr>
            <w:r>
              <w:rPr>
                <w:sz w:val="20"/>
              </w:rPr>
              <w:t>Mali İşler Bir. Sor.</w:t>
            </w:r>
          </w:p>
        </w:tc>
      </w:tr>
      <w:tr w:rsidR="00F92F16" w14:paraId="7486065D" w14:textId="77777777" w:rsidTr="00F92F16">
        <w:tc>
          <w:tcPr>
            <w:tcW w:w="2122" w:type="dxa"/>
          </w:tcPr>
          <w:p w14:paraId="35BE265F" w14:textId="77777777" w:rsidR="00F92F16" w:rsidRDefault="00F92F16">
            <w:pPr>
              <w:pStyle w:val="GvdeMetni"/>
              <w:ind w:left="0" w:firstLine="0"/>
              <w:jc w:val="left"/>
              <w:rPr>
                <w:sz w:val="20"/>
              </w:rPr>
            </w:pPr>
          </w:p>
        </w:tc>
        <w:tc>
          <w:tcPr>
            <w:tcW w:w="1842" w:type="dxa"/>
          </w:tcPr>
          <w:p w14:paraId="5AD2E1F4" w14:textId="77777777" w:rsidR="00F92F16" w:rsidRDefault="00F92F16">
            <w:pPr>
              <w:pStyle w:val="GvdeMetni"/>
              <w:ind w:left="0" w:firstLine="0"/>
              <w:jc w:val="left"/>
              <w:rPr>
                <w:sz w:val="20"/>
              </w:rPr>
            </w:pPr>
          </w:p>
        </w:tc>
        <w:tc>
          <w:tcPr>
            <w:tcW w:w="1985" w:type="dxa"/>
          </w:tcPr>
          <w:p w14:paraId="67332681" w14:textId="77777777" w:rsidR="00F92F16" w:rsidRDefault="00F92F16">
            <w:pPr>
              <w:pStyle w:val="GvdeMetni"/>
              <w:ind w:left="0" w:firstLine="0"/>
              <w:jc w:val="left"/>
              <w:rPr>
                <w:sz w:val="20"/>
              </w:rPr>
            </w:pPr>
          </w:p>
        </w:tc>
        <w:tc>
          <w:tcPr>
            <w:tcW w:w="1559" w:type="dxa"/>
          </w:tcPr>
          <w:p w14:paraId="30590D0A" w14:textId="77777777" w:rsidR="00F92F16" w:rsidRDefault="00F92F16">
            <w:pPr>
              <w:pStyle w:val="GvdeMetni"/>
              <w:ind w:left="0" w:firstLine="0"/>
              <w:jc w:val="left"/>
              <w:rPr>
                <w:sz w:val="20"/>
              </w:rPr>
            </w:pPr>
          </w:p>
        </w:tc>
        <w:tc>
          <w:tcPr>
            <w:tcW w:w="1842" w:type="dxa"/>
          </w:tcPr>
          <w:p w14:paraId="6355FADE" w14:textId="77777777" w:rsidR="00F92F16" w:rsidRDefault="00F92F16">
            <w:pPr>
              <w:pStyle w:val="GvdeMetni"/>
              <w:ind w:left="0" w:firstLine="0"/>
              <w:jc w:val="left"/>
              <w:rPr>
                <w:sz w:val="20"/>
              </w:rPr>
            </w:pPr>
          </w:p>
        </w:tc>
      </w:tr>
    </w:tbl>
    <w:p w14:paraId="4C579E8E" w14:textId="77777777" w:rsidR="00F92F16" w:rsidRDefault="00F92F16">
      <w:pPr>
        <w:pStyle w:val="GvdeMetni"/>
        <w:ind w:left="0" w:firstLine="0"/>
        <w:jc w:val="left"/>
        <w:rPr>
          <w:sz w:val="20"/>
        </w:rPr>
      </w:pPr>
    </w:p>
    <w:p w14:paraId="047EC376" w14:textId="77777777" w:rsidR="00B64708" w:rsidRDefault="00B64708">
      <w:pPr>
        <w:pStyle w:val="GvdeMetni"/>
        <w:spacing w:before="53"/>
        <w:ind w:left="0" w:firstLine="0"/>
        <w:jc w:val="left"/>
        <w:rPr>
          <w:sz w:val="20"/>
        </w:rPr>
      </w:pPr>
    </w:p>
    <w:sectPr w:rsidR="00B64708" w:rsidSect="00C12728">
      <w:pgSz w:w="11910" w:h="16840"/>
      <w:pgMar w:top="1134" w:right="1275" w:bottom="1418"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82EAB"/>
    <w:multiLevelType w:val="hybridMultilevel"/>
    <w:tmpl w:val="0C1E5FB0"/>
    <w:lvl w:ilvl="0" w:tplc="5D48EDEA">
      <w:start w:val="1"/>
      <w:numFmt w:val="lowerLetter"/>
      <w:lvlText w:val="%1)"/>
      <w:lvlJc w:val="left"/>
      <w:pPr>
        <w:ind w:left="1238" w:hanging="2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A74A2C4">
      <w:numFmt w:val="bullet"/>
      <w:lvlText w:val="•"/>
      <w:lvlJc w:val="left"/>
      <w:pPr>
        <w:ind w:left="2051" w:hanging="246"/>
      </w:pPr>
      <w:rPr>
        <w:rFonts w:hint="default"/>
        <w:lang w:val="tr-TR" w:eastAsia="en-US" w:bidi="ar-SA"/>
      </w:rPr>
    </w:lvl>
    <w:lvl w:ilvl="2" w:tplc="B5203F96">
      <w:numFmt w:val="bullet"/>
      <w:lvlText w:val="•"/>
      <w:lvlJc w:val="left"/>
      <w:pPr>
        <w:ind w:left="2863" w:hanging="246"/>
      </w:pPr>
      <w:rPr>
        <w:rFonts w:hint="default"/>
        <w:lang w:val="tr-TR" w:eastAsia="en-US" w:bidi="ar-SA"/>
      </w:rPr>
    </w:lvl>
    <w:lvl w:ilvl="3" w:tplc="F0546984">
      <w:numFmt w:val="bullet"/>
      <w:lvlText w:val="•"/>
      <w:lvlJc w:val="left"/>
      <w:pPr>
        <w:ind w:left="3674" w:hanging="246"/>
      </w:pPr>
      <w:rPr>
        <w:rFonts w:hint="default"/>
        <w:lang w:val="tr-TR" w:eastAsia="en-US" w:bidi="ar-SA"/>
      </w:rPr>
    </w:lvl>
    <w:lvl w:ilvl="4" w:tplc="6DC0D100">
      <w:numFmt w:val="bullet"/>
      <w:lvlText w:val="•"/>
      <w:lvlJc w:val="left"/>
      <w:pPr>
        <w:ind w:left="4486" w:hanging="246"/>
      </w:pPr>
      <w:rPr>
        <w:rFonts w:hint="default"/>
        <w:lang w:val="tr-TR" w:eastAsia="en-US" w:bidi="ar-SA"/>
      </w:rPr>
    </w:lvl>
    <w:lvl w:ilvl="5" w:tplc="713C90DA">
      <w:numFmt w:val="bullet"/>
      <w:lvlText w:val="•"/>
      <w:lvlJc w:val="left"/>
      <w:pPr>
        <w:ind w:left="5298" w:hanging="246"/>
      </w:pPr>
      <w:rPr>
        <w:rFonts w:hint="default"/>
        <w:lang w:val="tr-TR" w:eastAsia="en-US" w:bidi="ar-SA"/>
      </w:rPr>
    </w:lvl>
    <w:lvl w:ilvl="6" w:tplc="7532652A">
      <w:numFmt w:val="bullet"/>
      <w:lvlText w:val="•"/>
      <w:lvlJc w:val="left"/>
      <w:pPr>
        <w:ind w:left="6109" w:hanging="246"/>
      </w:pPr>
      <w:rPr>
        <w:rFonts w:hint="default"/>
        <w:lang w:val="tr-TR" w:eastAsia="en-US" w:bidi="ar-SA"/>
      </w:rPr>
    </w:lvl>
    <w:lvl w:ilvl="7" w:tplc="51D017C6">
      <w:numFmt w:val="bullet"/>
      <w:lvlText w:val="•"/>
      <w:lvlJc w:val="left"/>
      <w:pPr>
        <w:ind w:left="6921" w:hanging="246"/>
      </w:pPr>
      <w:rPr>
        <w:rFonts w:hint="default"/>
        <w:lang w:val="tr-TR" w:eastAsia="en-US" w:bidi="ar-SA"/>
      </w:rPr>
    </w:lvl>
    <w:lvl w:ilvl="8" w:tplc="58BA5A6E">
      <w:numFmt w:val="bullet"/>
      <w:lvlText w:val="•"/>
      <w:lvlJc w:val="left"/>
      <w:pPr>
        <w:ind w:left="7733" w:hanging="246"/>
      </w:pPr>
      <w:rPr>
        <w:rFonts w:hint="default"/>
        <w:lang w:val="tr-TR" w:eastAsia="en-US" w:bidi="ar-SA"/>
      </w:rPr>
    </w:lvl>
  </w:abstractNum>
  <w:abstractNum w:abstractNumId="1" w15:restartNumberingAfterBreak="0">
    <w:nsid w:val="74B45D29"/>
    <w:multiLevelType w:val="hybridMultilevel"/>
    <w:tmpl w:val="7AC435CC"/>
    <w:lvl w:ilvl="0" w:tplc="5C84CCEE">
      <w:start w:val="1"/>
      <w:numFmt w:val="lowerLetter"/>
      <w:lvlText w:val="%1."/>
      <w:lvlJc w:val="left"/>
      <w:pPr>
        <w:ind w:left="1075" w:hanging="22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DD0A376">
      <w:start w:val="1"/>
      <w:numFmt w:val="decimal"/>
      <w:lvlText w:val="%2."/>
      <w:lvlJc w:val="left"/>
      <w:pPr>
        <w:ind w:left="1135" w:hanging="28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6BEA5676">
      <w:numFmt w:val="bullet"/>
      <w:lvlText w:val="•"/>
      <w:lvlJc w:val="left"/>
      <w:pPr>
        <w:ind w:left="1380" w:hanging="288"/>
      </w:pPr>
      <w:rPr>
        <w:rFonts w:hint="default"/>
        <w:lang w:val="tr-TR" w:eastAsia="en-US" w:bidi="ar-SA"/>
      </w:rPr>
    </w:lvl>
    <w:lvl w:ilvl="3" w:tplc="55FC3344">
      <w:numFmt w:val="bullet"/>
      <w:lvlText w:val="•"/>
      <w:lvlJc w:val="left"/>
      <w:pPr>
        <w:ind w:left="2377" w:hanging="288"/>
      </w:pPr>
      <w:rPr>
        <w:rFonts w:hint="default"/>
        <w:lang w:val="tr-TR" w:eastAsia="en-US" w:bidi="ar-SA"/>
      </w:rPr>
    </w:lvl>
    <w:lvl w:ilvl="4" w:tplc="308A8F70">
      <w:numFmt w:val="bullet"/>
      <w:lvlText w:val="•"/>
      <w:lvlJc w:val="left"/>
      <w:pPr>
        <w:ind w:left="3374" w:hanging="288"/>
      </w:pPr>
      <w:rPr>
        <w:rFonts w:hint="default"/>
        <w:lang w:val="tr-TR" w:eastAsia="en-US" w:bidi="ar-SA"/>
      </w:rPr>
    </w:lvl>
    <w:lvl w:ilvl="5" w:tplc="1E36521A">
      <w:numFmt w:val="bullet"/>
      <w:lvlText w:val="•"/>
      <w:lvlJc w:val="left"/>
      <w:pPr>
        <w:ind w:left="4371" w:hanging="288"/>
      </w:pPr>
      <w:rPr>
        <w:rFonts w:hint="default"/>
        <w:lang w:val="tr-TR" w:eastAsia="en-US" w:bidi="ar-SA"/>
      </w:rPr>
    </w:lvl>
    <w:lvl w:ilvl="6" w:tplc="05C495A8">
      <w:numFmt w:val="bullet"/>
      <w:lvlText w:val="•"/>
      <w:lvlJc w:val="left"/>
      <w:pPr>
        <w:ind w:left="5368" w:hanging="288"/>
      </w:pPr>
      <w:rPr>
        <w:rFonts w:hint="default"/>
        <w:lang w:val="tr-TR" w:eastAsia="en-US" w:bidi="ar-SA"/>
      </w:rPr>
    </w:lvl>
    <w:lvl w:ilvl="7" w:tplc="C0F61596">
      <w:numFmt w:val="bullet"/>
      <w:lvlText w:val="•"/>
      <w:lvlJc w:val="left"/>
      <w:pPr>
        <w:ind w:left="6365" w:hanging="288"/>
      </w:pPr>
      <w:rPr>
        <w:rFonts w:hint="default"/>
        <w:lang w:val="tr-TR" w:eastAsia="en-US" w:bidi="ar-SA"/>
      </w:rPr>
    </w:lvl>
    <w:lvl w:ilvl="8" w:tplc="80D6FDAC">
      <w:numFmt w:val="bullet"/>
      <w:lvlText w:val="•"/>
      <w:lvlJc w:val="left"/>
      <w:pPr>
        <w:ind w:left="7362" w:hanging="288"/>
      </w:pPr>
      <w:rPr>
        <w:rFonts w:hint="default"/>
        <w:lang w:val="tr-TR" w:eastAsia="en-US" w:bidi="ar-SA"/>
      </w:rPr>
    </w:lvl>
  </w:abstractNum>
  <w:num w:numId="1" w16cid:durableId="652836464">
    <w:abstractNumId w:val="0"/>
  </w:num>
  <w:num w:numId="2" w16cid:durableId="25185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08"/>
    <w:rsid w:val="00032AC4"/>
    <w:rsid w:val="00136227"/>
    <w:rsid w:val="001C002F"/>
    <w:rsid w:val="001D3526"/>
    <w:rsid w:val="00244576"/>
    <w:rsid w:val="003621B0"/>
    <w:rsid w:val="00396257"/>
    <w:rsid w:val="003C27A4"/>
    <w:rsid w:val="003C2FFC"/>
    <w:rsid w:val="00462052"/>
    <w:rsid w:val="004F1754"/>
    <w:rsid w:val="00677B79"/>
    <w:rsid w:val="00732E47"/>
    <w:rsid w:val="007A13B0"/>
    <w:rsid w:val="007A7283"/>
    <w:rsid w:val="007D11B5"/>
    <w:rsid w:val="00834F2F"/>
    <w:rsid w:val="008B7179"/>
    <w:rsid w:val="00933B37"/>
    <w:rsid w:val="0093533C"/>
    <w:rsid w:val="009F75EA"/>
    <w:rsid w:val="00A073FD"/>
    <w:rsid w:val="00B50633"/>
    <w:rsid w:val="00B64708"/>
    <w:rsid w:val="00C12728"/>
    <w:rsid w:val="00C8265C"/>
    <w:rsid w:val="00CD0837"/>
    <w:rsid w:val="00D74A62"/>
    <w:rsid w:val="00DD7994"/>
    <w:rsid w:val="00E9605B"/>
    <w:rsid w:val="00EA4F72"/>
    <w:rsid w:val="00F92F16"/>
    <w:rsid w:val="00FB7A70"/>
    <w:rsid w:val="00FC7056"/>
    <w:rsid w:val="00FE7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97BD"/>
  <w15:docId w15:val="{2FD967FE-D7BB-4213-A963-EDCEC704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40"/>
      <w:ind w:left="141"/>
      <w:outlineLvl w:val="0"/>
    </w:pPr>
    <w:rPr>
      <w:b/>
      <w:bCs/>
      <w:sz w:val="24"/>
      <w:szCs w:val="24"/>
    </w:rPr>
  </w:style>
  <w:style w:type="paragraph" w:styleId="Balk2">
    <w:name w:val="heading 2"/>
    <w:basedOn w:val="Normal"/>
    <w:uiPriority w:val="9"/>
    <w:unhideWhenUsed/>
    <w:qFormat/>
    <w:pPr>
      <w:spacing w:before="120"/>
      <w:ind w:left="141"/>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7"/>
      <w:jc w:val="both"/>
    </w:pPr>
    <w:rPr>
      <w:sz w:val="24"/>
      <w:szCs w:val="24"/>
    </w:rPr>
  </w:style>
  <w:style w:type="paragraph" w:styleId="ListeParagraf">
    <w:name w:val="List Paragraph"/>
    <w:basedOn w:val="Normal"/>
    <w:uiPriority w:val="1"/>
    <w:qFormat/>
    <w:pPr>
      <w:ind w:left="141" w:firstLine="707"/>
      <w:jc w:val="both"/>
    </w:pPr>
  </w:style>
  <w:style w:type="paragraph" w:customStyle="1" w:styleId="TableParagraph">
    <w:name w:val="Table Paragraph"/>
    <w:basedOn w:val="Normal"/>
    <w:uiPriority w:val="1"/>
    <w:qFormat/>
    <w:pPr>
      <w:spacing w:line="251" w:lineRule="exact"/>
    </w:pPr>
  </w:style>
  <w:style w:type="table" w:styleId="TabloKlavuzu">
    <w:name w:val="Table Grid"/>
    <w:basedOn w:val="NormalTablo"/>
    <w:uiPriority w:val="39"/>
    <w:rsid w:val="0073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1576</Words>
  <Characters>8985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Dell</cp:lastModifiedBy>
  <cp:revision>12</cp:revision>
  <dcterms:created xsi:type="dcterms:W3CDTF">2025-10-23T14:00:00Z</dcterms:created>
  <dcterms:modified xsi:type="dcterms:W3CDTF">2025-10-24T08:28:00Z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Microsoft 365 için</vt:lpwstr>
  </property>
  <property fmtid="{D5CDD505-2E9C-101B-9397-08002B2CF9AE}" pid="4" name="LastSaved">
    <vt:filetime>2025-10-23T00:00:00Z</vt:filetime>
  </property>
  <property fmtid="{D5CDD505-2E9C-101B-9397-08002B2CF9AE}" pid="5" name="Producer">
    <vt:lpwstr>3-Heights(TM) PDF Security Shell 4.8.25.2 (http://www.pdf-tools.com)</vt:lpwstr>
  </property>
</Properties>
</file>